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14F1" w14:textId="77777777" w:rsidR="003E6466" w:rsidRDefault="0063381C" w:rsidP="0063381C">
      <w:pPr>
        <w:rPr>
          <w:lang w:val="lt-LT"/>
        </w:rPr>
      </w:pPr>
      <w:bookmarkStart w:id="0" w:name="_GoBack"/>
      <w:bookmarkEnd w:id="0"/>
      <w:r w:rsidRPr="00F72E7E">
        <w:rPr>
          <w:lang w:val="lt-LT"/>
        </w:rPr>
        <w:tab/>
      </w:r>
      <w:r w:rsidRPr="00F72E7E">
        <w:rPr>
          <w:lang w:val="lt-LT"/>
        </w:rPr>
        <w:tab/>
      </w:r>
      <w:r w:rsidRPr="00F72E7E">
        <w:rPr>
          <w:lang w:val="lt-LT"/>
        </w:rPr>
        <w:tab/>
      </w:r>
    </w:p>
    <w:p w14:paraId="471614F2" w14:textId="77777777" w:rsidR="003E6466" w:rsidRPr="00F72E7E" w:rsidRDefault="003E6466" w:rsidP="003E6466">
      <w:pPr>
        <w:ind w:left="3888" w:firstLine="1296"/>
        <w:rPr>
          <w:lang w:val="lt-LT"/>
        </w:rPr>
      </w:pPr>
      <w:r w:rsidRPr="00F72E7E">
        <w:rPr>
          <w:lang w:val="lt-LT"/>
        </w:rPr>
        <w:t>PATVIRTINTA</w:t>
      </w:r>
    </w:p>
    <w:p w14:paraId="471614F3" w14:textId="77777777" w:rsidR="003E6466" w:rsidRPr="00F72E7E" w:rsidRDefault="003E6466" w:rsidP="003E6466">
      <w:pPr>
        <w:rPr>
          <w:lang w:val="lt-LT"/>
        </w:rPr>
      </w:pPr>
      <w:r w:rsidRPr="00F72E7E">
        <w:rPr>
          <w:lang w:val="lt-LT"/>
        </w:rPr>
        <w:tab/>
      </w:r>
      <w:r w:rsidRPr="00F72E7E">
        <w:rPr>
          <w:lang w:val="lt-LT"/>
        </w:rPr>
        <w:tab/>
      </w:r>
      <w:r w:rsidRPr="00F72E7E">
        <w:rPr>
          <w:lang w:val="lt-LT"/>
        </w:rPr>
        <w:tab/>
      </w:r>
      <w:r w:rsidRPr="00F72E7E">
        <w:rPr>
          <w:lang w:val="lt-LT"/>
        </w:rPr>
        <w:tab/>
        <w:t xml:space="preserve">Rokiškio  rajono savivaldybės tarybos </w:t>
      </w:r>
    </w:p>
    <w:p w14:paraId="471614F4" w14:textId="77777777" w:rsidR="003E6466" w:rsidRPr="00F72E7E" w:rsidRDefault="003E6466" w:rsidP="003E6466">
      <w:pPr>
        <w:rPr>
          <w:rFonts w:ascii="Times New Roman Bold" w:hAnsi="Times New Roman Bold" w:cs="Times New Roman Bold"/>
          <w:spacing w:val="-6"/>
          <w:lang w:val="lt-LT"/>
        </w:rPr>
      </w:pPr>
      <w:r w:rsidRPr="00F72E7E">
        <w:rPr>
          <w:lang w:val="lt-LT"/>
        </w:rPr>
        <w:tab/>
      </w:r>
      <w:r w:rsidRPr="00F72E7E">
        <w:rPr>
          <w:lang w:val="lt-LT"/>
        </w:rPr>
        <w:tab/>
      </w:r>
      <w:r w:rsidRPr="00F72E7E">
        <w:rPr>
          <w:lang w:val="lt-LT"/>
        </w:rPr>
        <w:tab/>
      </w:r>
      <w:r w:rsidRPr="00F72E7E">
        <w:rPr>
          <w:lang w:val="lt-LT"/>
        </w:rPr>
        <w:tab/>
        <w:t>201</w:t>
      </w:r>
      <w:r>
        <w:rPr>
          <w:lang w:val="lt-LT"/>
        </w:rPr>
        <w:t>9</w:t>
      </w:r>
      <w:r w:rsidRPr="00F72E7E">
        <w:rPr>
          <w:lang w:val="lt-LT"/>
        </w:rPr>
        <w:t xml:space="preserve"> m. </w:t>
      </w:r>
      <w:r>
        <w:rPr>
          <w:lang w:val="lt-LT"/>
        </w:rPr>
        <w:t xml:space="preserve"> </w:t>
      </w:r>
      <w:r w:rsidR="0091769D">
        <w:rPr>
          <w:lang w:val="lt-LT"/>
        </w:rPr>
        <w:t>gruodžio 20</w:t>
      </w:r>
      <w:r>
        <w:rPr>
          <w:lang w:val="lt-LT"/>
        </w:rPr>
        <w:t xml:space="preserve"> </w:t>
      </w:r>
      <w:r w:rsidRPr="00F72E7E">
        <w:rPr>
          <w:lang w:val="lt-LT"/>
        </w:rPr>
        <w:t xml:space="preserve"> d. sprendimu Nr. TS-</w:t>
      </w:r>
    </w:p>
    <w:p w14:paraId="471614F5" w14:textId="77777777" w:rsidR="003E6466" w:rsidRDefault="003E6466" w:rsidP="003E6466">
      <w:pPr>
        <w:spacing w:line="360" w:lineRule="auto"/>
        <w:jc w:val="center"/>
        <w:rPr>
          <w:rFonts w:ascii="Times New Roman Bold" w:hAnsi="Times New Roman Bold" w:cs="Times New Roman Bold"/>
          <w:spacing w:val="-6"/>
          <w:sz w:val="36"/>
          <w:szCs w:val="36"/>
          <w:lang w:val="lt-LT"/>
        </w:rPr>
      </w:pPr>
    </w:p>
    <w:p w14:paraId="471614F6" w14:textId="77777777" w:rsidR="003E6466" w:rsidRDefault="003E6466" w:rsidP="003E6466">
      <w:pPr>
        <w:spacing w:line="360" w:lineRule="auto"/>
        <w:jc w:val="center"/>
        <w:rPr>
          <w:rFonts w:ascii="Times New Roman Bold" w:hAnsi="Times New Roman Bold" w:cs="Times New Roman Bold"/>
          <w:spacing w:val="-6"/>
          <w:sz w:val="36"/>
          <w:szCs w:val="36"/>
          <w:lang w:val="lt-LT"/>
        </w:rPr>
      </w:pPr>
    </w:p>
    <w:p w14:paraId="471614F7" w14:textId="77777777" w:rsidR="003E6466" w:rsidRDefault="003E6466" w:rsidP="003E6466">
      <w:pPr>
        <w:spacing w:line="360" w:lineRule="auto"/>
        <w:jc w:val="center"/>
        <w:rPr>
          <w:rFonts w:ascii="Times New Roman Bold" w:hAnsi="Times New Roman Bold" w:cs="Times New Roman Bold"/>
          <w:spacing w:val="-6"/>
          <w:sz w:val="36"/>
          <w:szCs w:val="36"/>
          <w:lang w:val="lt-LT"/>
        </w:rPr>
      </w:pPr>
    </w:p>
    <w:p w14:paraId="471614F8" w14:textId="77777777" w:rsidR="003E6466" w:rsidRDefault="003E6466" w:rsidP="003E6466">
      <w:pPr>
        <w:spacing w:line="360" w:lineRule="auto"/>
        <w:jc w:val="center"/>
        <w:rPr>
          <w:rFonts w:ascii="Times New Roman Bold" w:hAnsi="Times New Roman Bold" w:cs="Times New Roman Bold"/>
          <w:spacing w:val="-6"/>
          <w:sz w:val="36"/>
          <w:szCs w:val="36"/>
          <w:lang w:val="lt-LT"/>
        </w:rPr>
      </w:pPr>
    </w:p>
    <w:p w14:paraId="471614F9" w14:textId="77777777" w:rsidR="003E6466" w:rsidRPr="009B161F" w:rsidRDefault="003E6466" w:rsidP="003E6466">
      <w:pPr>
        <w:spacing w:line="360" w:lineRule="auto"/>
        <w:jc w:val="center"/>
        <w:rPr>
          <w:rFonts w:ascii="Times New Roman Bold" w:hAnsi="Times New Roman Bold" w:cs="Times New Roman Bold"/>
          <w:spacing w:val="-6"/>
          <w:sz w:val="36"/>
          <w:szCs w:val="36"/>
          <w:lang w:val="lt-LT"/>
        </w:rPr>
      </w:pPr>
    </w:p>
    <w:p w14:paraId="471614FA" w14:textId="77777777" w:rsidR="003E6466" w:rsidRPr="009B161F" w:rsidRDefault="003E6466" w:rsidP="003E6466">
      <w:pPr>
        <w:pStyle w:val="Pavadinimas"/>
        <w:jc w:val="center"/>
        <w:rPr>
          <w:rFonts w:ascii="Times New Roman" w:hAnsi="Times New Roman"/>
          <w:b/>
          <w:caps/>
          <w:color w:val="auto"/>
          <w:sz w:val="36"/>
          <w:szCs w:val="36"/>
          <w:lang w:val="lt-LT"/>
        </w:rPr>
      </w:pPr>
      <w:r w:rsidRPr="009B161F">
        <w:rPr>
          <w:rFonts w:ascii="Times New Roman" w:hAnsi="Times New Roman"/>
          <w:b/>
          <w:caps/>
          <w:color w:val="auto"/>
          <w:sz w:val="36"/>
          <w:szCs w:val="36"/>
          <w:lang w:val="lt-LT"/>
        </w:rPr>
        <w:t>ROKIŠKIO rajono SAVIVALDYBĖS 20</w:t>
      </w:r>
      <w:r>
        <w:rPr>
          <w:rFonts w:ascii="Times New Roman" w:hAnsi="Times New Roman"/>
          <w:b/>
          <w:caps/>
          <w:color w:val="auto"/>
          <w:sz w:val="36"/>
          <w:szCs w:val="36"/>
          <w:lang w:val="lt-LT"/>
        </w:rPr>
        <w:t>20</w:t>
      </w:r>
      <w:r w:rsidRPr="009B161F">
        <w:rPr>
          <w:rFonts w:ascii="Times New Roman" w:hAnsi="Times New Roman"/>
          <w:b/>
          <w:caps/>
          <w:color w:val="auto"/>
          <w:sz w:val="36"/>
          <w:szCs w:val="36"/>
          <w:lang w:val="lt-LT"/>
        </w:rPr>
        <w:t xml:space="preserve"> M. UŽIMTUMO DIDINIMO PROGRAMA</w:t>
      </w:r>
    </w:p>
    <w:p w14:paraId="471614FB" w14:textId="77777777" w:rsidR="003E6466" w:rsidRDefault="003E6466" w:rsidP="003E6466">
      <w:pPr>
        <w:pStyle w:val="Pavadinimas"/>
        <w:jc w:val="center"/>
        <w:rPr>
          <w:rFonts w:ascii="Times New Roman" w:hAnsi="Times New Roman"/>
          <w:b/>
          <w:caps/>
          <w:color w:val="auto"/>
          <w:sz w:val="40"/>
          <w:szCs w:val="80"/>
          <w:lang w:val="lt-LT"/>
        </w:rPr>
      </w:pPr>
    </w:p>
    <w:p w14:paraId="471614FC" w14:textId="77777777" w:rsidR="003E6466" w:rsidRDefault="003E6466" w:rsidP="0063381C">
      <w:pPr>
        <w:rPr>
          <w:lang w:val="lt-LT"/>
        </w:rPr>
      </w:pPr>
    </w:p>
    <w:p w14:paraId="471614FD" w14:textId="77777777" w:rsidR="003E6466" w:rsidRDefault="003E6466" w:rsidP="0063381C">
      <w:pPr>
        <w:rPr>
          <w:lang w:val="lt-LT"/>
        </w:rPr>
      </w:pPr>
    </w:p>
    <w:p w14:paraId="471614FE" w14:textId="77777777" w:rsidR="003E6466" w:rsidRDefault="003E6466" w:rsidP="0063381C">
      <w:pPr>
        <w:rPr>
          <w:lang w:val="lt-LT"/>
        </w:rPr>
      </w:pPr>
    </w:p>
    <w:p w14:paraId="471614FF" w14:textId="77777777" w:rsidR="003E6466" w:rsidRDefault="003E6466" w:rsidP="0063381C">
      <w:pPr>
        <w:rPr>
          <w:lang w:val="lt-LT"/>
        </w:rPr>
      </w:pPr>
    </w:p>
    <w:p w14:paraId="47161500" w14:textId="77777777" w:rsidR="003E6466" w:rsidRDefault="003E6466" w:rsidP="0063381C">
      <w:pPr>
        <w:rPr>
          <w:lang w:val="lt-LT"/>
        </w:rPr>
      </w:pPr>
    </w:p>
    <w:p w14:paraId="47161501" w14:textId="77777777" w:rsidR="003E6466" w:rsidRDefault="003E6466" w:rsidP="0063381C">
      <w:pPr>
        <w:rPr>
          <w:lang w:val="lt-LT"/>
        </w:rPr>
      </w:pPr>
    </w:p>
    <w:p w14:paraId="47161502" w14:textId="77777777" w:rsidR="003E6466" w:rsidRDefault="003E6466" w:rsidP="0063381C">
      <w:pPr>
        <w:rPr>
          <w:lang w:val="lt-LT"/>
        </w:rPr>
      </w:pPr>
    </w:p>
    <w:p w14:paraId="47161503" w14:textId="77777777" w:rsidR="003E6466" w:rsidRDefault="003E6466" w:rsidP="0063381C">
      <w:pPr>
        <w:rPr>
          <w:lang w:val="lt-LT"/>
        </w:rPr>
      </w:pPr>
    </w:p>
    <w:p w14:paraId="47161504" w14:textId="77777777" w:rsidR="003E6466" w:rsidRDefault="003E6466" w:rsidP="0063381C">
      <w:pPr>
        <w:rPr>
          <w:lang w:val="lt-LT"/>
        </w:rPr>
      </w:pPr>
    </w:p>
    <w:p w14:paraId="47161505" w14:textId="77777777" w:rsidR="003E6466" w:rsidRDefault="003E6466" w:rsidP="0063381C">
      <w:pPr>
        <w:rPr>
          <w:lang w:val="lt-LT"/>
        </w:rPr>
      </w:pPr>
    </w:p>
    <w:p w14:paraId="47161506" w14:textId="77777777" w:rsidR="003E6466" w:rsidRDefault="003E6466" w:rsidP="0063381C">
      <w:pPr>
        <w:rPr>
          <w:lang w:val="lt-LT"/>
        </w:rPr>
      </w:pPr>
    </w:p>
    <w:p w14:paraId="47161507" w14:textId="77777777" w:rsidR="003E6466" w:rsidRDefault="003E6466" w:rsidP="0063381C">
      <w:pPr>
        <w:rPr>
          <w:lang w:val="lt-LT"/>
        </w:rPr>
      </w:pPr>
    </w:p>
    <w:p w14:paraId="47161508" w14:textId="77777777" w:rsidR="003E6466" w:rsidRDefault="003E6466" w:rsidP="0063381C">
      <w:pPr>
        <w:rPr>
          <w:lang w:val="lt-LT"/>
        </w:rPr>
      </w:pPr>
    </w:p>
    <w:p w14:paraId="47161509" w14:textId="77777777" w:rsidR="003E6466" w:rsidRDefault="003E6466" w:rsidP="0063381C">
      <w:pPr>
        <w:rPr>
          <w:lang w:val="lt-LT"/>
        </w:rPr>
      </w:pPr>
    </w:p>
    <w:p w14:paraId="4716150A" w14:textId="77777777" w:rsidR="003E6466" w:rsidRDefault="003E6466" w:rsidP="0063381C">
      <w:pPr>
        <w:rPr>
          <w:lang w:val="lt-LT"/>
        </w:rPr>
      </w:pPr>
    </w:p>
    <w:p w14:paraId="4716150B" w14:textId="77777777" w:rsidR="003E6466" w:rsidRDefault="003E6466" w:rsidP="0063381C">
      <w:pPr>
        <w:rPr>
          <w:lang w:val="lt-LT"/>
        </w:rPr>
      </w:pPr>
    </w:p>
    <w:p w14:paraId="4716150C" w14:textId="77777777" w:rsidR="006D255D" w:rsidRPr="00F72E7E" w:rsidRDefault="0063381C" w:rsidP="0063381C">
      <w:pPr>
        <w:rPr>
          <w:lang w:val="lt-LT"/>
        </w:rPr>
      </w:pPr>
      <w:r w:rsidRPr="00F72E7E">
        <w:rPr>
          <w:lang w:val="lt-LT"/>
        </w:rPr>
        <w:tab/>
      </w:r>
    </w:p>
    <w:p w14:paraId="4716150D" w14:textId="77777777" w:rsidR="00D3207F" w:rsidRDefault="0063381C" w:rsidP="009B161F">
      <w:pPr>
        <w:rPr>
          <w:lang w:val="lt-LT"/>
        </w:rPr>
      </w:pPr>
      <w:r w:rsidRPr="00F72E7E">
        <w:rPr>
          <w:lang w:val="lt-LT"/>
        </w:rPr>
        <w:tab/>
      </w:r>
    </w:p>
    <w:p w14:paraId="4716150E" w14:textId="77777777" w:rsidR="003E6466" w:rsidRDefault="003E6466" w:rsidP="009B161F">
      <w:pPr>
        <w:rPr>
          <w:lang w:val="lt-LT"/>
        </w:rPr>
      </w:pPr>
    </w:p>
    <w:p w14:paraId="4716150F" w14:textId="77777777" w:rsidR="003E6466" w:rsidRDefault="003E6466" w:rsidP="009B161F">
      <w:pPr>
        <w:rPr>
          <w:lang w:val="lt-LT"/>
        </w:rPr>
      </w:pPr>
    </w:p>
    <w:p w14:paraId="47161510" w14:textId="77777777" w:rsidR="003E6466" w:rsidRDefault="003E6466" w:rsidP="009B161F">
      <w:pPr>
        <w:rPr>
          <w:lang w:val="lt-LT"/>
        </w:rPr>
      </w:pPr>
    </w:p>
    <w:p w14:paraId="47161511" w14:textId="77777777" w:rsidR="003E6466" w:rsidRDefault="003E6466" w:rsidP="009B161F">
      <w:pPr>
        <w:rPr>
          <w:lang w:val="lt-LT"/>
        </w:rPr>
      </w:pPr>
    </w:p>
    <w:p w14:paraId="47161512" w14:textId="77777777" w:rsidR="003E6466" w:rsidRDefault="003E6466" w:rsidP="009B161F">
      <w:pPr>
        <w:rPr>
          <w:lang w:val="lt-LT"/>
        </w:rPr>
      </w:pPr>
    </w:p>
    <w:p w14:paraId="47161513" w14:textId="77777777" w:rsidR="003E6466" w:rsidRDefault="003E6466" w:rsidP="009B161F">
      <w:pPr>
        <w:rPr>
          <w:lang w:val="lt-LT"/>
        </w:rPr>
      </w:pPr>
    </w:p>
    <w:p w14:paraId="47161514" w14:textId="77777777" w:rsidR="003E6466" w:rsidRDefault="003E6466" w:rsidP="009B161F">
      <w:pPr>
        <w:rPr>
          <w:lang w:val="lt-LT"/>
        </w:rPr>
      </w:pPr>
    </w:p>
    <w:p w14:paraId="47161515" w14:textId="77777777" w:rsidR="003E6466" w:rsidRDefault="003E6466" w:rsidP="009B161F">
      <w:pPr>
        <w:rPr>
          <w:lang w:val="lt-LT"/>
        </w:rPr>
      </w:pPr>
    </w:p>
    <w:p w14:paraId="47161516" w14:textId="77777777" w:rsidR="003E6466" w:rsidRDefault="003E6466" w:rsidP="009B161F">
      <w:pPr>
        <w:rPr>
          <w:lang w:val="lt-LT"/>
        </w:rPr>
      </w:pPr>
    </w:p>
    <w:p w14:paraId="47161517" w14:textId="77777777" w:rsidR="003E6466" w:rsidRDefault="003E6466" w:rsidP="009B161F">
      <w:pPr>
        <w:rPr>
          <w:lang w:val="lt-LT"/>
        </w:rPr>
      </w:pPr>
    </w:p>
    <w:p w14:paraId="47161518" w14:textId="77777777" w:rsidR="003E6466" w:rsidRDefault="003E6466" w:rsidP="009B161F">
      <w:pPr>
        <w:rPr>
          <w:lang w:val="lt-LT"/>
        </w:rPr>
      </w:pPr>
    </w:p>
    <w:p w14:paraId="47161519" w14:textId="77777777" w:rsidR="003E6466" w:rsidRPr="00F72E7E" w:rsidRDefault="003E6466" w:rsidP="009B161F">
      <w:pPr>
        <w:rPr>
          <w:rFonts w:ascii="Times New Roman Bold" w:hAnsi="Times New Roman Bold" w:cs="Times New Roman Bold"/>
          <w:spacing w:val="-6"/>
          <w:lang w:val="lt-LT"/>
        </w:rPr>
      </w:pPr>
    </w:p>
    <w:p w14:paraId="4716151A" w14:textId="77777777" w:rsidR="00AF6FA8" w:rsidRDefault="00AF6FA8" w:rsidP="0063381C">
      <w:pPr>
        <w:spacing w:line="360" w:lineRule="auto"/>
        <w:jc w:val="center"/>
        <w:rPr>
          <w:rFonts w:ascii="Times New Roman Bold" w:hAnsi="Times New Roman Bold" w:cs="Times New Roman Bold"/>
          <w:spacing w:val="-6"/>
          <w:sz w:val="36"/>
          <w:szCs w:val="36"/>
          <w:lang w:val="lt-LT"/>
        </w:rPr>
      </w:pPr>
    </w:p>
    <w:p w14:paraId="59D70BF1" w14:textId="77777777" w:rsidR="00DF5A62" w:rsidRDefault="00DF5A62" w:rsidP="003E6466">
      <w:pPr>
        <w:jc w:val="center"/>
        <w:rPr>
          <w:b/>
          <w:lang w:val="lt-LT"/>
        </w:rPr>
      </w:pPr>
    </w:p>
    <w:p w14:paraId="4716151B" w14:textId="77777777" w:rsidR="009B161F" w:rsidRPr="00DF5A62" w:rsidRDefault="00AF6FA8" w:rsidP="003E6466">
      <w:pPr>
        <w:jc w:val="center"/>
        <w:rPr>
          <w:b/>
          <w:lang w:val="lt-LT"/>
        </w:rPr>
      </w:pPr>
      <w:r w:rsidRPr="00DF5A62">
        <w:rPr>
          <w:b/>
          <w:lang w:val="lt-LT"/>
        </w:rPr>
        <w:lastRenderedPageBreak/>
        <w:t xml:space="preserve">ROKIŠKIO </w:t>
      </w:r>
      <w:r w:rsidR="003E6466" w:rsidRPr="00DF5A62">
        <w:rPr>
          <w:b/>
          <w:lang w:val="lt-LT"/>
        </w:rPr>
        <w:t>RAJONO</w:t>
      </w:r>
      <w:r w:rsidRPr="00DF5A62">
        <w:rPr>
          <w:b/>
          <w:lang w:val="lt-LT"/>
        </w:rPr>
        <w:t xml:space="preserve"> SAVIVALDYBĖS 20</w:t>
      </w:r>
      <w:r w:rsidR="006574AB" w:rsidRPr="00DF5A62">
        <w:rPr>
          <w:b/>
          <w:lang w:val="lt-LT"/>
        </w:rPr>
        <w:t>20</w:t>
      </w:r>
      <w:r w:rsidRPr="00DF5A62">
        <w:rPr>
          <w:b/>
          <w:lang w:val="lt-LT"/>
        </w:rPr>
        <w:t xml:space="preserve"> M. U</w:t>
      </w:r>
      <w:r w:rsidR="003E6466" w:rsidRPr="00DF5A62">
        <w:rPr>
          <w:b/>
          <w:lang w:val="lt-LT"/>
        </w:rPr>
        <w:t>Ž</w:t>
      </w:r>
      <w:r w:rsidRPr="00DF5A62">
        <w:rPr>
          <w:b/>
          <w:lang w:val="lt-LT"/>
        </w:rPr>
        <w:t>IMTUMO DIDINIMO PROGRAMA</w:t>
      </w:r>
    </w:p>
    <w:p w14:paraId="4716151C" w14:textId="77777777" w:rsidR="009B161F" w:rsidRPr="00DF5A62" w:rsidRDefault="009B161F" w:rsidP="009B161F">
      <w:pPr>
        <w:pStyle w:val="Pavadinimas"/>
        <w:jc w:val="center"/>
        <w:rPr>
          <w:rFonts w:ascii="Times New Roman" w:hAnsi="Times New Roman"/>
          <w:b/>
          <w:caps/>
          <w:color w:val="auto"/>
          <w:sz w:val="24"/>
          <w:szCs w:val="24"/>
          <w:lang w:val="lt-LT"/>
        </w:rPr>
      </w:pPr>
    </w:p>
    <w:p w14:paraId="4716151D" w14:textId="6116C1CB" w:rsidR="00C354BD" w:rsidRPr="00DF5A62" w:rsidRDefault="00547817" w:rsidP="009B161F">
      <w:pPr>
        <w:pStyle w:val="Pavadinimas"/>
        <w:jc w:val="center"/>
        <w:rPr>
          <w:rFonts w:ascii="Times New Roman" w:hAnsi="Times New Roman"/>
          <w:b/>
          <w:color w:val="auto"/>
          <w:sz w:val="24"/>
          <w:szCs w:val="24"/>
          <w:lang w:val="lt-LT"/>
        </w:rPr>
      </w:pPr>
      <w:r w:rsidRPr="00DF5A62">
        <w:rPr>
          <w:rFonts w:ascii="Times New Roman" w:hAnsi="Times New Roman"/>
          <w:b/>
          <w:color w:val="auto"/>
          <w:sz w:val="24"/>
          <w:szCs w:val="24"/>
          <w:lang w:val="lt-LT"/>
        </w:rPr>
        <w:t xml:space="preserve">I. </w:t>
      </w:r>
      <w:r w:rsidR="00C354BD" w:rsidRPr="00DF5A62">
        <w:rPr>
          <w:rFonts w:ascii="Times New Roman" w:hAnsi="Times New Roman"/>
          <w:b/>
          <w:color w:val="auto"/>
          <w:sz w:val="24"/>
          <w:szCs w:val="24"/>
          <w:lang w:val="lt-LT"/>
        </w:rPr>
        <w:t>ĮVADAS</w:t>
      </w:r>
    </w:p>
    <w:p w14:paraId="4716151E" w14:textId="77777777" w:rsidR="0063381C" w:rsidRPr="00DF5A62" w:rsidRDefault="0063381C" w:rsidP="00911176">
      <w:pPr>
        <w:rPr>
          <w:b/>
          <w:lang w:val="lt-LT"/>
        </w:rPr>
      </w:pPr>
      <w:r w:rsidRPr="00DF5A62">
        <w:rPr>
          <w:b/>
          <w:lang w:val="lt-LT"/>
        </w:rPr>
        <w:tab/>
      </w:r>
    </w:p>
    <w:p w14:paraId="4716151F" w14:textId="77777777" w:rsidR="00C354BD" w:rsidRPr="00F72E7E" w:rsidRDefault="0063381C" w:rsidP="00911176">
      <w:pPr>
        <w:rPr>
          <w:b/>
          <w:lang w:val="lt-LT"/>
        </w:rPr>
      </w:pPr>
      <w:r w:rsidRPr="00F72E7E">
        <w:rPr>
          <w:b/>
          <w:lang w:val="lt-LT"/>
        </w:rPr>
        <w:tab/>
      </w:r>
      <w:r w:rsidR="00C354BD" w:rsidRPr="00F72E7E">
        <w:rPr>
          <w:b/>
          <w:lang w:val="lt-LT"/>
        </w:rPr>
        <w:t>1. Bendra informacija</w:t>
      </w:r>
      <w:r w:rsidR="004C555A">
        <w:rPr>
          <w:b/>
          <w:lang w:val="lt-LT"/>
        </w:rPr>
        <w:t>.</w:t>
      </w:r>
    </w:p>
    <w:p w14:paraId="47161520" w14:textId="77777777" w:rsidR="00C354BD" w:rsidRPr="00F72E7E" w:rsidRDefault="0063381C" w:rsidP="00911176">
      <w:pPr>
        <w:ind w:firstLine="624"/>
        <w:jc w:val="both"/>
        <w:rPr>
          <w:lang w:val="lt-LT"/>
        </w:rPr>
      </w:pPr>
      <w:r w:rsidRPr="00F72E7E">
        <w:rPr>
          <w:lang w:val="lt-LT"/>
        </w:rPr>
        <w:tab/>
      </w:r>
      <w:r w:rsidR="00DF7563" w:rsidRPr="00F72E7E">
        <w:rPr>
          <w:lang w:val="lt-LT"/>
        </w:rPr>
        <w:t xml:space="preserve">Rokiškio </w:t>
      </w:r>
      <w:r w:rsidR="00C354BD" w:rsidRPr="00F72E7E">
        <w:rPr>
          <w:lang w:val="lt-LT"/>
        </w:rPr>
        <w:t>rajono savivaldybės 20</w:t>
      </w:r>
      <w:r w:rsidR="006574AB">
        <w:rPr>
          <w:lang w:val="lt-LT"/>
        </w:rPr>
        <w:t>20</w:t>
      </w:r>
      <w:r w:rsidR="00C354BD" w:rsidRPr="00F72E7E">
        <w:rPr>
          <w:lang w:val="lt-LT"/>
        </w:rPr>
        <w:t xml:space="preserve"> m. </w:t>
      </w:r>
      <w:r w:rsidR="00C335FD">
        <w:rPr>
          <w:lang w:val="lt-LT"/>
        </w:rPr>
        <w:t>u</w:t>
      </w:r>
      <w:r w:rsidR="00C354BD" w:rsidRPr="00F72E7E">
        <w:rPr>
          <w:lang w:val="lt-LT"/>
        </w:rPr>
        <w:t>žimtumo didinimo programa (toliau – Programa) parengta vadovaujantis Lietuvos Respublikos vietos savivaldos įstatymo 7 straipsnio 18 punktu</w:t>
      </w:r>
      <w:r w:rsidR="004D4882" w:rsidRPr="00F72E7E">
        <w:rPr>
          <w:lang w:val="lt-LT"/>
        </w:rPr>
        <w:t>, Lietuvos Respublikos užimtumo įstatymo 48 straipsniu, remiantis Lietuvos Respublikos socialinės apsaugos ir darbo ministro 2017 m. gegužės 23 d. įsakymu Nr. A1-257 patvirtintu Užimtumo didinimo programų rengimo i</w:t>
      </w:r>
      <w:r w:rsidR="0058701A" w:rsidRPr="00F72E7E">
        <w:rPr>
          <w:lang w:val="lt-LT"/>
        </w:rPr>
        <w:t>r jų finansavimo tvarkos aprašu</w:t>
      </w:r>
      <w:r w:rsidR="00C354BD" w:rsidRPr="00F72E7E">
        <w:rPr>
          <w:lang w:val="lt-LT"/>
        </w:rPr>
        <w:t xml:space="preserve">. </w:t>
      </w:r>
      <w:r w:rsidR="00B47142">
        <w:rPr>
          <w:lang w:val="lt-LT"/>
        </w:rPr>
        <w:t xml:space="preserve">Programa parengta siekiant spręsti šiuo metu itin aktualias gyventojų užimtumo problemas, padėti su sunkumais darbo rinkoje susiduriantiems žemą išsilavinimą turintiems gyventojams bei gyventojams, kurie nėra mobilūs ir kuriems rinkoje sudėtinga rasti darbą, atitinkantį turimas kompetencijas. </w:t>
      </w:r>
      <w:r w:rsidR="00C354BD" w:rsidRPr="00F72E7E">
        <w:rPr>
          <w:lang w:val="lt-LT"/>
        </w:rPr>
        <w:t>Ši Programa bus rengiama ir tvirtinama kasmet</w:t>
      </w:r>
      <w:r w:rsidR="00C335FD">
        <w:rPr>
          <w:lang w:val="lt-LT"/>
        </w:rPr>
        <w:t>,</w:t>
      </w:r>
      <w:r w:rsidR="00C354BD" w:rsidRPr="00F72E7E">
        <w:rPr>
          <w:lang w:val="lt-LT"/>
        </w:rPr>
        <w:t xml:space="preserve"> siekiant efektyvesnių gyventojų užimtumo didinimo priemonių ir paslaugų organi</w:t>
      </w:r>
      <w:r w:rsidR="00EC74F3" w:rsidRPr="00F72E7E">
        <w:rPr>
          <w:lang w:val="lt-LT"/>
        </w:rPr>
        <w:t>zavimo bei teikimo gyventojams r</w:t>
      </w:r>
      <w:r w:rsidR="00C354BD" w:rsidRPr="00F72E7E">
        <w:rPr>
          <w:lang w:val="lt-LT"/>
        </w:rPr>
        <w:t xml:space="preserve">ajone. </w:t>
      </w:r>
    </w:p>
    <w:p w14:paraId="47161521" w14:textId="77777777" w:rsidR="008878D4" w:rsidRPr="00F72E7E" w:rsidRDefault="0063381C" w:rsidP="00911176">
      <w:pPr>
        <w:ind w:firstLine="624"/>
        <w:jc w:val="both"/>
        <w:rPr>
          <w:lang w:val="lt-LT"/>
        </w:rPr>
      </w:pPr>
      <w:r w:rsidRPr="00F72E7E">
        <w:rPr>
          <w:lang w:val="lt-LT"/>
        </w:rPr>
        <w:tab/>
      </w:r>
      <w:r w:rsidR="00C354BD" w:rsidRPr="00F72E7E">
        <w:rPr>
          <w:lang w:val="lt-LT"/>
        </w:rPr>
        <w:t>Užimtumo didinimo programa atitinka Panevėžio regiono 2014–2020 m. plė</w:t>
      </w:r>
      <w:r w:rsidR="00827F20" w:rsidRPr="00F72E7E">
        <w:rPr>
          <w:lang w:val="lt-LT"/>
        </w:rPr>
        <w:t>tros plano tikslus</w:t>
      </w:r>
      <w:r w:rsidR="00C354BD" w:rsidRPr="00F72E7E">
        <w:rPr>
          <w:lang w:val="lt-LT"/>
        </w:rPr>
        <w:t xml:space="preserve">, </w:t>
      </w:r>
      <w:r w:rsidR="00DB163B" w:rsidRPr="00F72E7E">
        <w:rPr>
          <w:lang w:val="lt-LT"/>
        </w:rPr>
        <w:t>yra suderinta</w:t>
      </w:r>
      <w:r w:rsidR="0058701A" w:rsidRPr="00F72E7E">
        <w:rPr>
          <w:lang w:val="lt-LT"/>
        </w:rPr>
        <w:t xml:space="preserve"> su Rokiškio</w:t>
      </w:r>
      <w:r w:rsidR="00C354BD" w:rsidRPr="00F72E7E">
        <w:rPr>
          <w:lang w:val="lt-LT"/>
        </w:rPr>
        <w:t xml:space="preserve"> rajono </w:t>
      </w:r>
      <w:r w:rsidR="008878D4" w:rsidRPr="00F72E7E">
        <w:rPr>
          <w:lang w:val="lt-LT"/>
        </w:rPr>
        <w:t>2017</w:t>
      </w:r>
      <w:r w:rsidR="00C335FD" w:rsidRPr="00F72E7E">
        <w:rPr>
          <w:lang w:val="lt-LT"/>
        </w:rPr>
        <w:t>–</w:t>
      </w:r>
      <w:r w:rsidR="008878D4" w:rsidRPr="00F72E7E">
        <w:rPr>
          <w:lang w:val="lt-LT"/>
        </w:rPr>
        <w:t>20</w:t>
      </w:r>
      <w:r w:rsidR="006C4BED">
        <w:rPr>
          <w:lang w:val="lt-LT"/>
        </w:rPr>
        <w:t xml:space="preserve">20 </w:t>
      </w:r>
      <w:r w:rsidR="008878D4" w:rsidRPr="00F72E7E">
        <w:rPr>
          <w:lang w:val="lt-LT"/>
        </w:rPr>
        <w:t>m.</w:t>
      </w:r>
      <w:r w:rsidR="00C354BD" w:rsidRPr="00F72E7E">
        <w:rPr>
          <w:lang w:val="lt-LT"/>
        </w:rPr>
        <w:t xml:space="preserve"> strateginiu </w:t>
      </w:r>
      <w:r w:rsidR="008878D4" w:rsidRPr="00F72E7E">
        <w:rPr>
          <w:lang w:val="lt-LT"/>
        </w:rPr>
        <w:t xml:space="preserve">veiklos </w:t>
      </w:r>
      <w:r w:rsidR="00C354BD" w:rsidRPr="00F72E7E">
        <w:rPr>
          <w:lang w:val="lt-LT"/>
        </w:rPr>
        <w:t xml:space="preserve">planu, patvirtintu </w:t>
      </w:r>
      <w:r w:rsidR="0058701A" w:rsidRPr="00F72E7E">
        <w:rPr>
          <w:lang w:val="lt-LT"/>
        </w:rPr>
        <w:t xml:space="preserve">Rokiškio </w:t>
      </w:r>
      <w:r w:rsidR="00C354BD" w:rsidRPr="00F72E7E">
        <w:rPr>
          <w:lang w:val="lt-LT"/>
        </w:rPr>
        <w:t xml:space="preserve">rajono savivaldybės tarybos </w:t>
      </w:r>
      <w:r w:rsidR="008878D4" w:rsidRPr="00F72E7E">
        <w:rPr>
          <w:lang w:val="lt-LT"/>
        </w:rPr>
        <w:t>2017</w:t>
      </w:r>
      <w:r w:rsidR="006C4BED">
        <w:rPr>
          <w:lang w:val="lt-LT"/>
        </w:rPr>
        <w:t xml:space="preserve"> </w:t>
      </w:r>
      <w:r w:rsidR="00C354BD" w:rsidRPr="00F72E7E">
        <w:rPr>
          <w:lang w:val="lt-LT"/>
        </w:rPr>
        <w:t xml:space="preserve">m. </w:t>
      </w:r>
      <w:r w:rsidR="008878D4" w:rsidRPr="00F72E7E">
        <w:rPr>
          <w:lang w:val="lt-LT"/>
        </w:rPr>
        <w:t>vasario 24</w:t>
      </w:r>
      <w:r w:rsidR="00C354BD" w:rsidRPr="00F72E7E">
        <w:rPr>
          <w:lang w:val="lt-LT"/>
        </w:rPr>
        <w:t xml:space="preserve"> d. sprendimu Nr.</w:t>
      </w:r>
      <w:r w:rsidRPr="00F72E7E">
        <w:rPr>
          <w:lang w:val="lt-LT"/>
        </w:rPr>
        <w:t xml:space="preserve"> </w:t>
      </w:r>
      <w:r w:rsidR="00C354BD" w:rsidRPr="00F72E7E">
        <w:rPr>
          <w:lang w:val="lt-LT"/>
        </w:rPr>
        <w:t>T</w:t>
      </w:r>
      <w:r w:rsidR="008878D4" w:rsidRPr="00F72E7E">
        <w:rPr>
          <w:lang w:val="lt-LT"/>
        </w:rPr>
        <w:t>S-16</w:t>
      </w:r>
      <w:r w:rsidR="00FD1EF2" w:rsidRPr="00F72E7E">
        <w:rPr>
          <w:lang w:val="lt-LT"/>
        </w:rPr>
        <w:t xml:space="preserve"> „Dėl Rokiškio</w:t>
      </w:r>
      <w:r w:rsidR="00C354BD" w:rsidRPr="00F72E7E">
        <w:rPr>
          <w:lang w:val="lt-LT"/>
        </w:rPr>
        <w:t xml:space="preserve"> rajono plėtros iki 2020 m.</w:t>
      </w:r>
      <w:r w:rsidR="00EC74F3" w:rsidRPr="00F72E7E">
        <w:rPr>
          <w:lang w:val="lt-LT"/>
        </w:rPr>
        <w:t xml:space="preserve"> strateginio plano patvirtinimo</w:t>
      </w:r>
      <w:r w:rsidR="00C354BD" w:rsidRPr="00F72E7E">
        <w:rPr>
          <w:lang w:val="lt-LT"/>
        </w:rPr>
        <w:t>“</w:t>
      </w:r>
      <w:r w:rsidR="00EC74F3" w:rsidRPr="00F72E7E">
        <w:rPr>
          <w:lang w:val="lt-LT"/>
        </w:rPr>
        <w:t>.</w:t>
      </w:r>
      <w:r w:rsidR="00C354BD" w:rsidRPr="00F72E7E">
        <w:rPr>
          <w:lang w:val="lt-LT"/>
        </w:rPr>
        <w:t xml:space="preserve"> Š</w:t>
      </w:r>
      <w:r w:rsidR="000C09E2" w:rsidRPr="00F72E7E">
        <w:rPr>
          <w:lang w:val="lt-LT"/>
        </w:rPr>
        <w:t>ia prog</w:t>
      </w:r>
      <w:r w:rsidR="008878D4" w:rsidRPr="00F72E7E">
        <w:rPr>
          <w:lang w:val="lt-LT"/>
        </w:rPr>
        <w:t xml:space="preserve">rama siekiama padidinti Rokiškio </w:t>
      </w:r>
      <w:r w:rsidR="000C09E2" w:rsidRPr="00F72E7E">
        <w:rPr>
          <w:lang w:val="lt-LT"/>
        </w:rPr>
        <w:t xml:space="preserve"> r</w:t>
      </w:r>
      <w:r w:rsidR="00C354BD" w:rsidRPr="00F72E7E">
        <w:rPr>
          <w:lang w:val="lt-LT"/>
        </w:rPr>
        <w:t>ajono savivaldybės gyventojų užimtumą, padedant</w:t>
      </w:r>
      <w:r w:rsidR="005A7DE1" w:rsidRPr="00F72E7E">
        <w:rPr>
          <w:lang w:val="lt-LT"/>
        </w:rPr>
        <w:t xml:space="preserve"> ekonomiškai</w:t>
      </w:r>
      <w:r w:rsidR="00EC74F3" w:rsidRPr="00F72E7E">
        <w:rPr>
          <w:lang w:val="lt-LT"/>
        </w:rPr>
        <w:t xml:space="preserve"> </w:t>
      </w:r>
      <w:r w:rsidR="005A7DE1" w:rsidRPr="00F72E7E">
        <w:rPr>
          <w:lang w:val="lt-LT"/>
        </w:rPr>
        <w:t xml:space="preserve">neaktyviems </w:t>
      </w:r>
      <w:r w:rsidR="00EC74F3" w:rsidRPr="00F72E7E">
        <w:rPr>
          <w:lang w:val="lt-LT"/>
        </w:rPr>
        <w:t>r</w:t>
      </w:r>
      <w:r w:rsidR="000C09E2" w:rsidRPr="00F72E7E">
        <w:rPr>
          <w:lang w:val="lt-LT"/>
        </w:rPr>
        <w:t>ajono</w:t>
      </w:r>
      <w:r w:rsidR="005A7DE1" w:rsidRPr="00F72E7E">
        <w:rPr>
          <w:lang w:val="lt-LT"/>
        </w:rPr>
        <w:t xml:space="preserve"> gyventojams</w:t>
      </w:r>
      <w:r w:rsidR="00C354BD" w:rsidRPr="00F72E7E">
        <w:rPr>
          <w:lang w:val="lt-LT"/>
        </w:rPr>
        <w:t xml:space="preserve"> (registruotiems </w:t>
      </w:r>
      <w:r w:rsidR="0089243A">
        <w:rPr>
          <w:lang w:val="lt-LT"/>
        </w:rPr>
        <w:t>Užimtumo tarnyboje</w:t>
      </w:r>
      <w:r w:rsidR="00C354BD" w:rsidRPr="00F72E7E">
        <w:rPr>
          <w:lang w:val="lt-LT"/>
        </w:rPr>
        <w:t xml:space="preserve"> ir turintiems bedarbio statusą) </w:t>
      </w:r>
      <w:r w:rsidR="004E5C1F" w:rsidRPr="00F72E7E">
        <w:rPr>
          <w:lang w:val="lt-LT"/>
        </w:rPr>
        <w:t xml:space="preserve">sugrįžti į darbo rinką ir padėti </w:t>
      </w:r>
      <w:r w:rsidR="00C354BD" w:rsidRPr="00F72E7E">
        <w:rPr>
          <w:lang w:val="lt-LT"/>
        </w:rPr>
        <w:t>įsitvirti</w:t>
      </w:r>
      <w:r w:rsidR="004E5C1F" w:rsidRPr="00F72E7E">
        <w:rPr>
          <w:lang w:val="lt-LT"/>
        </w:rPr>
        <w:t>nti joje</w:t>
      </w:r>
      <w:r w:rsidR="00844209" w:rsidRPr="00F72E7E">
        <w:rPr>
          <w:lang w:val="lt-LT"/>
        </w:rPr>
        <w:t xml:space="preserve"> per</w:t>
      </w:r>
      <w:r w:rsidR="00C354BD" w:rsidRPr="00F72E7E">
        <w:rPr>
          <w:lang w:val="lt-LT"/>
        </w:rPr>
        <w:t xml:space="preserve"> užimtumo didin</w:t>
      </w:r>
      <w:r w:rsidR="008878D4" w:rsidRPr="00F72E7E">
        <w:rPr>
          <w:lang w:val="lt-LT"/>
        </w:rPr>
        <w:t>imo priemones. Rengiant Rokiškio</w:t>
      </w:r>
      <w:r w:rsidR="00C354BD" w:rsidRPr="00F72E7E">
        <w:rPr>
          <w:lang w:val="lt-LT"/>
        </w:rPr>
        <w:t xml:space="preserve"> rajono savivaldybės </w:t>
      </w:r>
      <w:r w:rsidR="00C335FD">
        <w:rPr>
          <w:lang w:val="lt-LT"/>
        </w:rPr>
        <w:t>u</w:t>
      </w:r>
      <w:r w:rsidR="00C354BD" w:rsidRPr="00F72E7E">
        <w:rPr>
          <w:lang w:val="lt-LT"/>
        </w:rPr>
        <w:t xml:space="preserve">žimtumo didinimo programą, atlikta demografinės, socialinės ekonominės būklės analizė, padėjusi detalizuoti gyventojų užimtumo didinimo poreikius </w:t>
      </w:r>
      <w:r w:rsidR="003448E8">
        <w:rPr>
          <w:lang w:val="lt-LT"/>
        </w:rPr>
        <w:t>s</w:t>
      </w:r>
      <w:r w:rsidR="00DB163B" w:rsidRPr="00F72E7E">
        <w:rPr>
          <w:lang w:val="lt-LT"/>
        </w:rPr>
        <w:t xml:space="preserve">avivaldybėje </w:t>
      </w:r>
      <w:r w:rsidR="00C354BD" w:rsidRPr="00F72E7E">
        <w:rPr>
          <w:lang w:val="lt-LT"/>
        </w:rPr>
        <w:t xml:space="preserve">pagal tikslines grupes. </w:t>
      </w:r>
    </w:p>
    <w:p w14:paraId="47161522" w14:textId="77777777" w:rsidR="009467E9" w:rsidRDefault="0063381C" w:rsidP="00911176">
      <w:pPr>
        <w:jc w:val="both"/>
        <w:rPr>
          <w:b/>
          <w:lang w:val="lt-LT"/>
        </w:rPr>
      </w:pPr>
      <w:r w:rsidRPr="00F72E7E">
        <w:rPr>
          <w:b/>
          <w:lang w:val="lt-LT"/>
        </w:rPr>
        <w:tab/>
      </w:r>
    </w:p>
    <w:p w14:paraId="47161523" w14:textId="77777777" w:rsidR="00C354BD" w:rsidRPr="00F72E7E" w:rsidRDefault="009467E9" w:rsidP="00911176">
      <w:pPr>
        <w:jc w:val="both"/>
        <w:rPr>
          <w:lang w:val="lt-LT"/>
        </w:rPr>
      </w:pPr>
      <w:r>
        <w:rPr>
          <w:b/>
          <w:lang w:val="lt-LT"/>
        </w:rPr>
        <w:tab/>
      </w:r>
      <w:r w:rsidR="00C354BD" w:rsidRPr="00F72E7E">
        <w:rPr>
          <w:b/>
          <w:lang w:val="lt-LT"/>
        </w:rPr>
        <w:t>2. Užimtumo didinimo programos tiksl</w:t>
      </w:r>
      <w:r w:rsidR="003448E8">
        <w:rPr>
          <w:b/>
          <w:lang w:val="lt-LT"/>
        </w:rPr>
        <w:t>ai:</w:t>
      </w:r>
    </w:p>
    <w:p w14:paraId="47161524" w14:textId="77777777" w:rsidR="00AC400D" w:rsidRPr="00F72E7E" w:rsidRDefault="0063381C" w:rsidP="00911176">
      <w:pPr>
        <w:tabs>
          <w:tab w:val="num" w:pos="851"/>
        </w:tabs>
        <w:ind w:left="540"/>
        <w:jc w:val="both"/>
        <w:rPr>
          <w:lang w:val="lt-LT"/>
        </w:rPr>
      </w:pPr>
      <w:r w:rsidRPr="00F72E7E">
        <w:rPr>
          <w:lang w:val="lt-LT"/>
        </w:rPr>
        <w:tab/>
      </w:r>
      <w:r w:rsidRPr="00F72E7E">
        <w:rPr>
          <w:lang w:val="lt-LT"/>
        </w:rPr>
        <w:tab/>
      </w:r>
      <w:r w:rsidR="00EB586B" w:rsidRPr="00F72E7E">
        <w:rPr>
          <w:lang w:val="lt-LT"/>
        </w:rPr>
        <w:t xml:space="preserve">2.1. </w:t>
      </w:r>
      <w:r w:rsidR="003448E8">
        <w:rPr>
          <w:lang w:val="lt-LT"/>
        </w:rPr>
        <w:t>d</w:t>
      </w:r>
      <w:r w:rsidR="001E2B30" w:rsidRPr="00F72E7E">
        <w:rPr>
          <w:lang w:val="lt-LT"/>
        </w:rPr>
        <w:t>idinti bedarbių, kurie negali greitai integruotis į nuolatinį darbą, užimtumo galimybes</w:t>
      </w:r>
      <w:r w:rsidR="003448E8">
        <w:rPr>
          <w:lang w:val="lt-LT"/>
        </w:rPr>
        <w:t>;</w:t>
      </w:r>
      <w:r w:rsidR="00AC400D" w:rsidRPr="00F72E7E">
        <w:rPr>
          <w:lang w:val="lt-LT"/>
        </w:rPr>
        <w:t xml:space="preserve"> </w:t>
      </w:r>
    </w:p>
    <w:p w14:paraId="47161525" w14:textId="77777777" w:rsidR="00AC400D" w:rsidRPr="00F72E7E" w:rsidRDefault="0063381C" w:rsidP="00911176">
      <w:pPr>
        <w:tabs>
          <w:tab w:val="num" w:pos="851"/>
        </w:tabs>
        <w:jc w:val="both"/>
        <w:rPr>
          <w:lang w:val="lt-LT"/>
        </w:rPr>
      </w:pPr>
      <w:r w:rsidRPr="00F72E7E">
        <w:rPr>
          <w:lang w:val="lt-LT"/>
        </w:rPr>
        <w:tab/>
      </w:r>
      <w:r w:rsidRPr="00F72E7E">
        <w:rPr>
          <w:lang w:val="lt-LT"/>
        </w:rPr>
        <w:tab/>
      </w:r>
      <w:r w:rsidR="00EB586B" w:rsidRPr="00F72E7E">
        <w:rPr>
          <w:lang w:val="lt-LT"/>
        </w:rPr>
        <w:t xml:space="preserve">2.2. </w:t>
      </w:r>
      <w:r w:rsidR="003448E8">
        <w:rPr>
          <w:lang w:val="lt-LT"/>
        </w:rPr>
        <w:t>s</w:t>
      </w:r>
      <w:r w:rsidR="00AC400D" w:rsidRPr="00F72E7E">
        <w:rPr>
          <w:lang w:val="lt-LT"/>
        </w:rPr>
        <w:t>iekti bedarbių</w:t>
      </w:r>
      <w:r w:rsidR="001E2B30" w:rsidRPr="00F72E7E">
        <w:rPr>
          <w:lang w:val="lt-LT"/>
        </w:rPr>
        <w:t xml:space="preserve"> socialinės atskirties </w:t>
      </w:r>
      <w:r w:rsidR="00AC400D" w:rsidRPr="00F72E7E">
        <w:rPr>
          <w:lang w:val="lt-LT"/>
        </w:rPr>
        <w:t>mažinimo</w:t>
      </w:r>
      <w:r w:rsidR="003448E8">
        <w:rPr>
          <w:lang w:val="lt-LT"/>
        </w:rPr>
        <w:t>;</w:t>
      </w:r>
    </w:p>
    <w:p w14:paraId="47161526" w14:textId="77777777" w:rsidR="00AC400D" w:rsidRPr="00F72E7E" w:rsidRDefault="0063381C" w:rsidP="00911176">
      <w:pPr>
        <w:tabs>
          <w:tab w:val="num" w:pos="851"/>
        </w:tabs>
        <w:jc w:val="both"/>
        <w:rPr>
          <w:lang w:val="lt-LT"/>
        </w:rPr>
      </w:pPr>
      <w:r w:rsidRPr="00F72E7E">
        <w:rPr>
          <w:lang w:val="lt-LT"/>
        </w:rPr>
        <w:tab/>
      </w:r>
      <w:r w:rsidRPr="00F72E7E">
        <w:rPr>
          <w:lang w:val="lt-LT"/>
        </w:rPr>
        <w:tab/>
      </w:r>
      <w:r w:rsidR="00EB586B" w:rsidRPr="00F72E7E">
        <w:rPr>
          <w:lang w:val="lt-LT"/>
        </w:rPr>
        <w:t xml:space="preserve">2.3. </w:t>
      </w:r>
      <w:r w:rsidR="003448E8">
        <w:rPr>
          <w:lang w:val="lt-LT"/>
        </w:rPr>
        <w:t>a</w:t>
      </w:r>
      <w:r w:rsidR="001E2B30" w:rsidRPr="00F72E7E">
        <w:rPr>
          <w:lang w:val="lt-LT"/>
        </w:rPr>
        <w:t>tstat</w:t>
      </w:r>
      <w:r w:rsidR="00AC400D" w:rsidRPr="00F72E7E">
        <w:rPr>
          <w:lang w:val="lt-LT"/>
        </w:rPr>
        <w:t>yti</w:t>
      </w:r>
      <w:r w:rsidR="001E2B30" w:rsidRPr="00F72E7E">
        <w:rPr>
          <w:lang w:val="lt-LT"/>
        </w:rPr>
        <w:t xml:space="preserve"> ir palaik</w:t>
      </w:r>
      <w:r w:rsidR="00AC400D" w:rsidRPr="00F72E7E">
        <w:rPr>
          <w:lang w:val="lt-LT"/>
        </w:rPr>
        <w:t>yti bedarbių</w:t>
      </w:r>
      <w:r w:rsidR="001E2B30" w:rsidRPr="00F72E7E">
        <w:rPr>
          <w:lang w:val="lt-LT"/>
        </w:rPr>
        <w:t xml:space="preserve"> darbinius gebėjimus</w:t>
      </w:r>
      <w:r w:rsidR="00AC400D" w:rsidRPr="00F72E7E">
        <w:rPr>
          <w:lang w:val="lt-LT"/>
        </w:rPr>
        <w:t>,</w:t>
      </w:r>
      <w:r w:rsidR="00EB586B" w:rsidRPr="00F72E7E">
        <w:rPr>
          <w:lang w:val="lt-LT"/>
        </w:rPr>
        <w:t xml:space="preserve"> </w:t>
      </w:r>
      <w:r w:rsidR="00AC400D" w:rsidRPr="00F72E7E">
        <w:rPr>
          <w:lang w:val="lt-LT"/>
        </w:rPr>
        <w:t>skatinti jų motyvaciją dirbti</w:t>
      </w:r>
      <w:r w:rsidR="003448E8">
        <w:rPr>
          <w:lang w:val="lt-LT"/>
        </w:rPr>
        <w:t>;</w:t>
      </w:r>
    </w:p>
    <w:p w14:paraId="47161527" w14:textId="77777777" w:rsidR="00EB1E0B" w:rsidRDefault="0063381C" w:rsidP="00911176">
      <w:pPr>
        <w:tabs>
          <w:tab w:val="num" w:pos="851"/>
        </w:tabs>
        <w:jc w:val="both"/>
        <w:rPr>
          <w:lang w:val="lt-LT"/>
        </w:rPr>
      </w:pPr>
      <w:r w:rsidRPr="00F72E7E">
        <w:rPr>
          <w:lang w:val="lt-LT"/>
        </w:rPr>
        <w:tab/>
      </w:r>
      <w:r w:rsidRPr="00F72E7E">
        <w:rPr>
          <w:lang w:val="lt-LT"/>
        </w:rPr>
        <w:tab/>
      </w:r>
      <w:r w:rsidR="00EB586B" w:rsidRPr="00F72E7E">
        <w:rPr>
          <w:lang w:val="lt-LT"/>
        </w:rPr>
        <w:t xml:space="preserve">2.4. </w:t>
      </w:r>
      <w:r w:rsidR="003448E8">
        <w:rPr>
          <w:lang w:val="lt-LT"/>
        </w:rPr>
        <w:t>n</w:t>
      </w:r>
      <w:r w:rsidR="001E2B30" w:rsidRPr="00F72E7E">
        <w:rPr>
          <w:lang w:val="lt-LT"/>
        </w:rPr>
        <w:t>audingų visuomenei laikinų darbo vietų atsiradim</w:t>
      </w:r>
      <w:r w:rsidRPr="00F72E7E">
        <w:rPr>
          <w:lang w:val="lt-LT"/>
        </w:rPr>
        <w:t>a</w:t>
      </w:r>
      <w:r w:rsidR="00EB586B" w:rsidRPr="00F72E7E">
        <w:rPr>
          <w:lang w:val="lt-LT"/>
        </w:rPr>
        <w:t>s</w:t>
      </w:r>
      <w:r w:rsidR="00EB1E0B">
        <w:rPr>
          <w:lang w:val="lt-LT"/>
        </w:rPr>
        <w:t>;</w:t>
      </w:r>
    </w:p>
    <w:p w14:paraId="47161528" w14:textId="77777777" w:rsidR="00EB1E0B" w:rsidRDefault="00EB1E0B" w:rsidP="00911176">
      <w:pPr>
        <w:tabs>
          <w:tab w:val="num" w:pos="851"/>
        </w:tabs>
        <w:jc w:val="both"/>
        <w:rPr>
          <w:lang w:val="lt-LT"/>
        </w:rPr>
      </w:pPr>
      <w:r>
        <w:rPr>
          <w:lang w:val="lt-LT"/>
        </w:rPr>
        <w:tab/>
      </w:r>
      <w:r>
        <w:rPr>
          <w:lang w:val="lt-LT"/>
        </w:rPr>
        <w:tab/>
        <w:t>2.5. padidinti bedarbių galimybes susirasti nuolatinį darbą;</w:t>
      </w:r>
    </w:p>
    <w:p w14:paraId="47161529" w14:textId="77777777" w:rsidR="001E2B30" w:rsidRPr="00F72E7E" w:rsidRDefault="00EB1E0B" w:rsidP="00911176">
      <w:pPr>
        <w:tabs>
          <w:tab w:val="num" w:pos="851"/>
        </w:tabs>
        <w:jc w:val="both"/>
        <w:rPr>
          <w:lang w:val="lt-LT"/>
        </w:rPr>
      </w:pPr>
      <w:r>
        <w:rPr>
          <w:lang w:val="lt-LT"/>
        </w:rPr>
        <w:tab/>
      </w:r>
      <w:r>
        <w:rPr>
          <w:lang w:val="lt-LT"/>
        </w:rPr>
        <w:tab/>
        <w:t>2.6. didinti Rokiškio rajono gyventojų užimtumą</w:t>
      </w:r>
      <w:r w:rsidR="001E2B30" w:rsidRPr="00F72E7E">
        <w:rPr>
          <w:lang w:val="lt-LT"/>
        </w:rPr>
        <w:t xml:space="preserve">. </w:t>
      </w:r>
    </w:p>
    <w:p w14:paraId="4716152A" w14:textId="77777777" w:rsidR="009467E9" w:rsidRDefault="0063381C" w:rsidP="009467E9">
      <w:pPr>
        <w:rPr>
          <w:b/>
          <w:lang w:val="lt-LT"/>
        </w:rPr>
      </w:pPr>
      <w:r w:rsidRPr="00F72E7E">
        <w:rPr>
          <w:b/>
          <w:lang w:val="lt-LT"/>
        </w:rPr>
        <w:tab/>
      </w:r>
    </w:p>
    <w:p w14:paraId="4716152B" w14:textId="77777777" w:rsidR="00724FFD" w:rsidRPr="00F72E7E" w:rsidRDefault="009467E9" w:rsidP="009467E9">
      <w:pPr>
        <w:rPr>
          <w:b/>
          <w:lang w:val="lt-LT"/>
        </w:rPr>
      </w:pPr>
      <w:r>
        <w:rPr>
          <w:b/>
          <w:lang w:val="lt-LT"/>
        </w:rPr>
        <w:tab/>
      </w:r>
      <w:r w:rsidR="00C354BD" w:rsidRPr="00F72E7E">
        <w:rPr>
          <w:b/>
          <w:lang w:val="lt-LT"/>
        </w:rPr>
        <w:t>3. U</w:t>
      </w:r>
      <w:r w:rsidR="00587E12" w:rsidRPr="00F72E7E">
        <w:rPr>
          <w:b/>
          <w:lang w:val="lt-LT"/>
        </w:rPr>
        <w:t>žimtumo didinimo programos</w:t>
      </w:r>
      <w:r w:rsidR="00C354BD" w:rsidRPr="00F72E7E">
        <w:rPr>
          <w:b/>
          <w:lang w:val="lt-LT"/>
        </w:rPr>
        <w:t xml:space="preserve"> rengėjai</w:t>
      </w:r>
      <w:r w:rsidR="004C555A">
        <w:rPr>
          <w:b/>
          <w:lang w:val="lt-LT"/>
        </w:rPr>
        <w:t>.</w:t>
      </w:r>
    </w:p>
    <w:p w14:paraId="4716152C" w14:textId="77777777" w:rsidR="00C354BD" w:rsidRDefault="0063381C" w:rsidP="00EB1E0B">
      <w:pPr>
        <w:jc w:val="both"/>
        <w:rPr>
          <w:lang w:val="lt-LT"/>
        </w:rPr>
      </w:pPr>
      <w:r w:rsidRPr="00F72E7E">
        <w:rPr>
          <w:b/>
          <w:lang w:val="lt-LT"/>
        </w:rPr>
        <w:tab/>
      </w:r>
      <w:r w:rsidR="00173D66" w:rsidRPr="00F72E7E">
        <w:rPr>
          <w:lang w:val="lt-LT"/>
        </w:rPr>
        <w:t xml:space="preserve">Rokiškio </w:t>
      </w:r>
      <w:r w:rsidR="00C354BD" w:rsidRPr="00F72E7E">
        <w:rPr>
          <w:lang w:val="lt-LT"/>
        </w:rPr>
        <w:t xml:space="preserve">rajono savivaldybės </w:t>
      </w:r>
      <w:r w:rsidR="003448E8">
        <w:rPr>
          <w:lang w:val="lt-LT"/>
        </w:rPr>
        <w:t>u</w:t>
      </w:r>
      <w:r w:rsidR="00C354BD" w:rsidRPr="00F72E7E">
        <w:rPr>
          <w:lang w:val="lt-LT"/>
        </w:rPr>
        <w:t xml:space="preserve">žimtumo didinimo programa parengta </w:t>
      </w:r>
      <w:r w:rsidR="003448E8">
        <w:rPr>
          <w:lang w:val="lt-LT"/>
        </w:rPr>
        <w:t>s</w:t>
      </w:r>
      <w:r w:rsidR="00C354BD" w:rsidRPr="00F72E7E">
        <w:rPr>
          <w:lang w:val="lt-LT"/>
        </w:rPr>
        <w:t xml:space="preserve">avivaldybės administracijai bendradarbiaujant su </w:t>
      </w:r>
      <w:r w:rsidR="00EB1E0B" w:rsidRPr="0089243A">
        <w:rPr>
          <w:rStyle w:val="Emfaz"/>
          <w:i w:val="0"/>
          <w:lang w:val="lt-LT"/>
        </w:rPr>
        <w:t>Užimtumo tarnyba</w:t>
      </w:r>
      <w:r w:rsidR="00EB1E0B" w:rsidRPr="0089243A">
        <w:rPr>
          <w:rStyle w:val="st"/>
          <w:lang w:val="lt-LT"/>
        </w:rPr>
        <w:t xml:space="preserve"> prie </w:t>
      </w:r>
      <w:r w:rsidR="00EB1E0B" w:rsidRPr="00A45C63">
        <w:rPr>
          <w:rStyle w:val="st"/>
          <w:lang w:val="lt-LT"/>
        </w:rPr>
        <w:t xml:space="preserve">LR SADM, Rokiškio </w:t>
      </w:r>
      <w:r w:rsidR="00EB1E0B" w:rsidRPr="0089243A">
        <w:rPr>
          <w:rStyle w:val="st"/>
          <w:lang w:val="lt-LT"/>
        </w:rPr>
        <w:t>skyriu</w:t>
      </w:r>
      <w:r w:rsidR="0039239F" w:rsidRPr="00F72E7E">
        <w:rPr>
          <w:lang w:val="lt-LT"/>
        </w:rPr>
        <w:t>mi</w:t>
      </w:r>
      <w:r w:rsidR="00FC0634" w:rsidRPr="00F72E7E">
        <w:rPr>
          <w:lang w:val="lt-LT"/>
        </w:rPr>
        <w:t>. Į Užimtumo didinimo programos rengimo procesą taip pat buvo įtraukti</w:t>
      </w:r>
      <w:r w:rsidR="00C354BD" w:rsidRPr="00F72E7E">
        <w:rPr>
          <w:lang w:val="lt-LT"/>
        </w:rPr>
        <w:t xml:space="preserve"> </w:t>
      </w:r>
      <w:r w:rsidR="003448E8">
        <w:rPr>
          <w:lang w:val="lt-LT"/>
        </w:rPr>
        <w:t>s</w:t>
      </w:r>
      <w:r w:rsidR="00C354BD" w:rsidRPr="00F72E7E">
        <w:rPr>
          <w:lang w:val="lt-LT"/>
        </w:rPr>
        <w:t>avivaldybė</w:t>
      </w:r>
      <w:r w:rsidR="00FC0634" w:rsidRPr="00F72E7E">
        <w:rPr>
          <w:lang w:val="lt-LT"/>
        </w:rPr>
        <w:t>s administracijos struktūriniai</w:t>
      </w:r>
      <w:r w:rsidR="00C354BD" w:rsidRPr="00F72E7E">
        <w:rPr>
          <w:lang w:val="lt-LT"/>
        </w:rPr>
        <w:t xml:space="preserve"> te</w:t>
      </w:r>
      <w:r w:rsidR="00FC0634" w:rsidRPr="00F72E7E">
        <w:rPr>
          <w:lang w:val="lt-LT"/>
        </w:rPr>
        <w:t xml:space="preserve">ritoriniai padaliniai </w:t>
      </w:r>
      <w:r w:rsidR="003762E7" w:rsidRPr="00F72E7E">
        <w:rPr>
          <w:lang w:val="lt-LT"/>
        </w:rPr>
        <w:t>–</w:t>
      </w:r>
      <w:r w:rsidR="00FC0634" w:rsidRPr="00F72E7E">
        <w:rPr>
          <w:lang w:val="lt-LT"/>
        </w:rPr>
        <w:t xml:space="preserve"> seniūnijos</w:t>
      </w:r>
      <w:r w:rsidR="001E2B30" w:rsidRPr="00F72E7E">
        <w:rPr>
          <w:lang w:val="lt-LT"/>
        </w:rPr>
        <w:t>.</w:t>
      </w:r>
      <w:r w:rsidR="00C354BD" w:rsidRPr="00F72E7E">
        <w:rPr>
          <w:lang w:val="lt-LT"/>
        </w:rPr>
        <w:t xml:space="preserve"> </w:t>
      </w:r>
    </w:p>
    <w:p w14:paraId="4716152D" w14:textId="2970EEFF" w:rsidR="00EB1E0B" w:rsidRDefault="00EB1E0B" w:rsidP="00EB1E0B">
      <w:pPr>
        <w:jc w:val="both"/>
        <w:rPr>
          <w:lang w:val="lt-LT"/>
        </w:rPr>
      </w:pPr>
      <w:r>
        <w:rPr>
          <w:lang w:val="lt-LT"/>
        </w:rPr>
        <w:tab/>
      </w:r>
      <w:r w:rsidR="00F7072F">
        <w:rPr>
          <w:lang w:val="lt-LT"/>
        </w:rPr>
        <w:t xml:space="preserve">3.1. </w:t>
      </w:r>
      <w:r>
        <w:rPr>
          <w:lang w:val="lt-LT"/>
        </w:rPr>
        <w:t>Pirmenybė dalyvauti Programoje bus teikiama Užimtumo įstatymo 20 straipsnio 2 dalyje ir 48 straipsnio 2 dalyje nurodytiems asmenims.</w:t>
      </w:r>
    </w:p>
    <w:p w14:paraId="4716152E" w14:textId="7F388FA2" w:rsidR="00EB1E0B" w:rsidRDefault="00EB1E0B" w:rsidP="00EB1E0B">
      <w:pPr>
        <w:jc w:val="both"/>
        <w:rPr>
          <w:lang w:val="lt-LT"/>
        </w:rPr>
      </w:pPr>
      <w:r>
        <w:rPr>
          <w:lang w:val="lt-LT"/>
        </w:rPr>
        <w:tab/>
      </w:r>
      <w:r w:rsidR="00547817">
        <w:rPr>
          <w:lang w:val="lt-LT"/>
        </w:rPr>
        <w:t>3.2.</w:t>
      </w:r>
      <w:r>
        <w:rPr>
          <w:lang w:val="lt-LT"/>
        </w:rPr>
        <w:t xml:space="preserve"> Laikinai gali būti įdabinami darbo ieškantys asmenys, jeigu tokie darbai yra numatyti nustatyta tvarka parengtuose jų </w:t>
      </w:r>
      <w:r w:rsidR="0091769D">
        <w:rPr>
          <w:lang w:val="lt-LT"/>
        </w:rPr>
        <w:t>individualiuose</w:t>
      </w:r>
      <w:r>
        <w:rPr>
          <w:lang w:val="lt-LT"/>
        </w:rPr>
        <w:t xml:space="preserve"> įsidarbinimo planuose.</w:t>
      </w:r>
    </w:p>
    <w:p w14:paraId="4716152F" w14:textId="58F8BBE1" w:rsidR="00EB1E0B" w:rsidRDefault="00EB1E0B" w:rsidP="00EB1E0B">
      <w:pPr>
        <w:jc w:val="both"/>
        <w:rPr>
          <w:lang w:val="lt-LT"/>
        </w:rPr>
      </w:pPr>
      <w:r>
        <w:rPr>
          <w:lang w:val="lt-LT"/>
        </w:rPr>
        <w:tab/>
      </w:r>
      <w:r w:rsidR="00547817">
        <w:rPr>
          <w:lang w:val="lt-LT"/>
        </w:rPr>
        <w:t>3.3.</w:t>
      </w:r>
      <w:r>
        <w:rPr>
          <w:lang w:val="lt-LT"/>
        </w:rPr>
        <w:t xml:space="preserve"> </w:t>
      </w:r>
      <w:r w:rsidR="00DB42C5">
        <w:rPr>
          <w:lang w:val="lt-LT"/>
        </w:rPr>
        <w:t xml:space="preserve">Laikinus darbus organizuos ir vykdys Rokiškio rajono savivaldybės administracijos direktoriaus įsakymu sudarytos komisijos atrinkti darbdaviai. </w:t>
      </w:r>
    </w:p>
    <w:p w14:paraId="47161530" w14:textId="6B0F4FD8" w:rsidR="00DB42C5" w:rsidRDefault="00547817" w:rsidP="00DB42C5">
      <w:pPr>
        <w:ind w:left="1296"/>
        <w:jc w:val="both"/>
        <w:rPr>
          <w:lang w:val="lt-LT"/>
        </w:rPr>
      </w:pPr>
      <w:r>
        <w:rPr>
          <w:lang w:val="lt-LT"/>
        </w:rPr>
        <w:t>3.4</w:t>
      </w:r>
      <w:r w:rsidR="00DB42C5">
        <w:rPr>
          <w:lang w:val="lt-LT"/>
        </w:rPr>
        <w:t>. Programa parengta vadovaujantis šiais principais:</w:t>
      </w:r>
    </w:p>
    <w:p w14:paraId="47161531" w14:textId="30419844" w:rsidR="00DB42C5" w:rsidRDefault="00547817" w:rsidP="00DB42C5">
      <w:pPr>
        <w:ind w:firstLine="1276"/>
        <w:jc w:val="both"/>
        <w:rPr>
          <w:lang w:val="lt-LT"/>
        </w:rPr>
      </w:pPr>
      <w:r>
        <w:rPr>
          <w:lang w:val="lt-LT"/>
        </w:rPr>
        <w:t>3.4.1.</w:t>
      </w:r>
      <w:r w:rsidR="00DB42C5">
        <w:rPr>
          <w:lang w:val="lt-LT"/>
        </w:rPr>
        <w:t xml:space="preserve"> bendradarbiavimo – aktyvaus gyvenamosios vietovės bendruomenės įtraukimas į veiklą, skatinant jos iniciatyvą, bendradarbiavimas su visomis suinteresuotomis institucijomis, organizacijomis;</w:t>
      </w:r>
    </w:p>
    <w:p w14:paraId="47161532" w14:textId="0A8C8CB5" w:rsidR="00DB42C5" w:rsidRDefault="00547817" w:rsidP="00DB42C5">
      <w:pPr>
        <w:ind w:firstLine="1276"/>
        <w:jc w:val="both"/>
        <w:rPr>
          <w:lang w:val="lt-LT"/>
        </w:rPr>
      </w:pPr>
      <w:r>
        <w:rPr>
          <w:lang w:val="lt-LT"/>
        </w:rPr>
        <w:t>3.4.</w:t>
      </w:r>
      <w:r w:rsidR="00DB42C5">
        <w:rPr>
          <w:lang w:val="lt-LT"/>
        </w:rPr>
        <w:t>2. kompleksiškumo – įgyvendinant Programą, turi būti kompleksiškai sprendžiamos asmenų užimtumo problemos, įtraukiant Savivaldybę, Užimtumo tarnybą, socialinius partnerius ir organizacijas;</w:t>
      </w:r>
    </w:p>
    <w:p w14:paraId="47161533" w14:textId="61FD7FFC" w:rsidR="00DB42C5" w:rsidRDefault="00D75E99" w:rsidP="00DB42C5">
      <w:pPr>
        <w:ind w:firstLine="1276"/>
        <w:jc w:val="both"/>
        <w:rPr>
          <w:lang w:val="lt-LT"/>
        </w:rPr>
      </w:pPr>
      <w:r>
        <w:rPr>
          <w:lang w:val="lt-LT"/>
        </w:rPr>
        <w:t>3.4</w:t>
      </w:r>
      <w:r w:rsidR="00DB42C5">
        <w:rPr>
          <w:lang w:val="lt-LT"/>
        </w:rPr>
        <w:t>.3. individualumo – Programoje numatytos priemonės turi būti organizuojamos ir paslaugos teikiamos atsižvelgiant į individualius asmenų poreikius bei jų motyvaciją integruotis į darbo rinką;</w:t>
      </w:r>
    </w:p>
    <w:p w14:paraId="47161534" w14:textId="59CBC898" w:rsidR="00DB42C5" w:rsidRDefault="00D75E99" w:rsidP="00DB42C5">
      <w:pPr>
        <w:ind w:firstLine="1276"/>
        <w:jc w:val="both"/>
        <w:rPr>
          <w:lang w:val="lt-LT"/>
        </w:rPr>
      </w:pPr>
      <w:r>
        <w:rPr>
          <w:lang w:val="lt-LT"/>
        </w:rPr>
        <w:lastRenderedPageBreak/>
        <w:t>3.4</w:t>
      </w:r>
      <w:r w:rsidR="00DB42C5">
        <w:rPr>
          <w:lang w:val="lt-LT"/>
        </w:rPr>
        <w:t>.4. tęstinumo – Programoje numatytų veiklų tęstinumas, nuolatinė Programos įgyvendinimo priežiūra ir tikslinimas pagal kintančias aplinkybes;</w:t>
      </w:r>
    </w:p>
    <w:p w14:paraId="47161535" w14:textId="11AED070" w:rsidR="00DB42C5" w:rsidRDefault="00D75E99" w:rsidP="00DB42C5">
      <w:pPr>
        <w:ind w:firstLine="1276"/>
        <w:jc w:val="both"/>
        <w:rPr>
          <w:lang w:val="lt-LT"/>
        </w:rPr>
      </w:pPr>
      <w:r>
        <w:rPr>
          <w:lang w:val="lt-LT"/>
        </w:rPr>
        <w:t>3.4</w:t>
      </w:r>
      <w:r w:rsidR="00DB42C5">
        <w:rPr>
          <w:lang w:val="lt-LT"/>
        </w:rPr>
        <w:t>.5. efektyvumo – pagrindinis Programos priemonių ir paslaugų teikimo rezultatas ir vertinimo kriterijus yra asmens įsidarbinimas pagal darbo sutartį arba darbo santykiams prilygintų teisinių santykių pagrindu, savarankiškos ar neatlygintinos veiklos vykdymas;</w:t>
      </w:r>
    </w:p>
    <w:p w14:paraId="47161536" w14:textId="4E37850C" w:rsidR="00DB42C5" w:rsidRDefault="00D75E99" w:rsidP="00DB42C5">
      <w:pPr>
        <w:ind w:firstLine="1276"/>
        <w:jc w:val="both"/>
        <w:rPr>
          <w:lang w:val="lt-LT"/>
        </w:rPr>
      </w:pPr>
      <w:r>
        <w:rPr>
          <w:lang w:val="lt-LT"/>
        </w:rPr>
        <w:t>3.4</w:t>
      </w:r>
      <w:r w:rsidR="00DB42C5">
        <w:rPr>
          <w:lang w:val="lt-LT"/>
        </w:rPr>
        <w:t>.6. ekonomiškumo – maksimalus Programai įgyvendinti skirtų lėšų panaudojimas, vadovaujantis ekonominio naudingumo principu tiek rengiant Programą, tiek ją įgyvendinant;</w:t>
      </w:r>
    </w:p>
    <w:p w14:paraId="47161537" w14:textId="1FDFEB0A" w:rsidR="00DB42C5" w:rsidRDefault="00D75E99" w:rsidP="00DB42C5">
      <w:pPr>
        <w:ind w:firstLine="1276"/>
        <w:jc w:val="both"/>
        <w:rPr>
          <w:lang w:val="lt-LT"/>
        </w:rPr>
      </w:pPr>
      <w:r>
        <w:rPr>
          <w:lang w:val="lt-LT"/>
        </w:rPr>
        <w:t>3.4</w:t>
      </w:r>
      <w:r w:rsidR="00DB42C5">
        <w:rPr>
          <w:lang w:val="lt-LT"/>
        </w:rPr>
        <w:t>.7. viešumo – Programos rezultatų viešinimas.</w:t>
      </w:r>
    </w:p>
    <w:p w14:paraId="47161538" w14:textId="3BCE77A8" w:rsidR="00DB42C5" w:rsidRDefault="00D75E99" w:rsidP="00DB42C5">
      <w:pPr>
        <w:ind w:firstLine="1276"/>
        <w:jc w:val="both"/>
        <w:rPr>
          <w:lang w:val="lt-LT"/>
        </w:rPr>
      </w:pPr>
      <w:r>
        <w:rPr>
          <w:lang w:val="lt-LT"/>
        </w:rPr>
        <w:t>3.5</w:t>
      </w:r>
      <w:r w:rsidR="00A372F2">
        <w:rPr>
          <w:lang w:val="lt-LT"/>
        </w:rPr>
        <w:t xml:space="preserve">. Savivaldybė Programą finansuoja iš valstybės biudžeto savivaldybėms skirtų lėšų valstybinėms (perduotoms savivaldybėms) funkcijoms vykdyti. </w:t>
      </w:r>
    </w:p>
    <w:p w14:paraId="4716153A" w14:textId="77777777" w:rsidR="00DB42C5" w:rsidRPr="00F72E7E" w:rsidRDefault="00DB42C5" w:rsidP="00DB42C5">
      <w:pPr>
        <w:ind w:left="1296"/>
        <w:jc w:val="both"/>
        <w:rPr>
          <w:b/>
          <w:lang w:val="lt-LT"/>
        </w:rPr>
      </w:pPr>
    </w:p>
    <w:p w14:paraId="4716153B" w14:textId="77777777" w:rsidR="00C354BD" w:rsidRPr="00F72E7E" w:rsidRDefault="00C354BD" w:rsidP="00911176">
      <w:pPr>
        <w:tabs>
          <w:tab w:val="left" w:pos="851"/>
        </w:tabs>
        <w:spacing w:after="240"/>
        <w:jc w:val="center"/>
        <w:rPr>
          <w:b/>
          <w:spacing w:val="2"/>
          <w:lang w:val="lt-LT"/>
        </w:rPr>
      </w:pPr>
      <w:r w:rsidRPr="00F72E7E">
        <w:rPr>
          <w:b/>
          <w:spacing w:val="2"/>
          <w:lang w:val="lt-LT"/>
        </w:rPr>
        <w:t>II. BŪKLĖS ANALIZĖ</w:t>
      </w:r>
    </w:p>
    <w:p w14:paraId="4716153C" w14:textId="32815D52" w:rsidR="00724FFD" w:rsidRPr="00F72E7E" w:rsidRDefault="0063381C" w:rsidP="008D4D22">
      <w:pPr>
        <w:tabs>
          <w:tab w:val="left" w:pos="851"/>
        </w:tabs>
        <w:jc w:val="both"/>
        <w:rPr>
          <w:b/>
          <w:spacing w:val="2"/>
          <w:lang w:val="lt-LT"/>
        </w:rPr>
      </w:pPr>
      <w:r w:rsidRPr="00F72E7E">
        <w:rPr>
          <w:b/>
          <w:spacing w:val="2"/>
          <w:lang w:val="lt-LT"/>
        </w:rPr>
        <w:tab/>
      </w:r>
      <w:r w:rsidRPr="00F72E7E">
        <w:rPr>
          <w:b/>
          <w:spacing w:val="2"/>
          <w:lang w:val="lt-LT"/>
        </w:rPr>
        <w:tab/>
      </w:r>
      <w:r w:rsidR="0099676A">
        <w:rPr>
          <w:b/>
          <w:spacing w:val="2"/>
          <w:lang w:val="lt-LT"/>
        </w:rPr>
        <w:t>4</w:t>
      </w:r>
      <w:r w:rsidR="00173D66" w:rsidRPr="00F72E7E">
        <w:rPr>
          <w:b/>
          <w:spacing w:val="2"/>
          <w:lang w:val="lt-LT"/>
        </w:rPr>
        <w:t xml:space="preserve">. Rokiškio </w:t>
      </w:r>
      <w:r w:rsidR="00C354BD" w:rsidRPr="00F72E7E">
        <w:rPr>
          <w:b/>
          <w:spacing w:val="2"/>
          <w:lang w:val="lt-LT"/>
        </w:rPr>
        <w:t xml:space="preserve"> rajono savivaldybės </w:t>
      </w:r>
      <w:r w:rsidR="004843FC" w:rsidRPr="00F72E7E">
        <w:rPr>
          <w:b/>
          <w:spacing w:val="2"/>
          <w:lang w:val="lt-LT"/>
        </w:rPr>
        <w:t xml:space="preserve">demografinės, </w:t>
      </w:r>
      <w:r w:rsidR="00C354BD" w:rsidRPr="00F72E7E">
        <w:rPr>
          <w:b/>
          <w:spacing w:val="2"/>
          <w:lang w:val="lt-LT"/>
        </w:rPr>
        <w:t xml:space="preserve"> ekonominės, </w:t>
      </w:r>
      <w:r w:rsidR="004843FC" w:rsidRPr="00F72E7E">
        <w:rPr>
          <w:b/>
          <w:spacing w:val="2"/>
          <w:lang w:val="lt-LT"/>
        </w:rPr>
        <w:t>socialinės</w:t>
      </w:r>
      <w:r w:rsidR="00C354BD" w:rsidRPr="00F72E7E">
        <w:rPr>
          <w:b/>
          <w:spacing w:val="2"/>
          <w:lang w:val="lt-LT"/>
        </w:rPr>
        <w:t xml:space="preserve"> situacijos įvertinimas</w:t>
      </w:r>
      <w:r w:rsidR="004C555A">
        <w:rPr>
          <w:b/>
          <w:spacing w:val="2"/>
          <w:lang w:val="lt-LT"/>
        </w:rPr>
        <w:t>.</w:t>
      </w:r>
    </w:p>
    <w:p w14:paraId="4716153D" w14:textId="77777777" w:rsidR="00C354BD" w:rsidRPr="00F72E7E" w:rsidRDefault="0063381C" w:rsidP="00A372F2">
      <w:pPr>
        <w:tabs>
          <w:tab w:val="left" w:pos="851"/>
        </w:tabs>
        <w:jc w:val="both"/>
        <w:rPr>
          <w:b/>
          <w:spacing w:val="2"/>
          <w:lang w:val="lt-LT"/>
        </w:rPr>
      </w:pPr>
      <w:r w:rsidRPr="00F72E7E">
        <w:rPr>
          <w:spacing w:val="2"/>
          <w:lang w:val="lt-LT"/>
        </w:rPr>
        <w:tab/>
      </w:r>
      <w:r w:rsidRPr="00F72E7E">
        <w:rPr>
          <w:spacing w:val="2"/>
          <w:lang w:val="lt-LT"/>
        </w:rPr>
        <w:tab/>
      </w:r>
      <w:r w:rsidR="00C354BD" w:rsidRPr="00F72E7E">
        <w:rPr>
          <w:spacing w:val="2"/>
          <w:lang w:val="lt-LT"/>
        </w:rPr>
        <w:t>Analizei naudojami naujausi oficialių sta</w:t>
      </w:r>
      <w:r w:rsidR="000C09E2" w:rsidRPr="00F72E7E">
        <w:rPr>
          <w:spacing w:val="2"/>
          <w:lang w:val="lt-LT"/>
        </w:rPr>
        <w:t>tistikos duomenų šaltinių (2014–</w:t>
      </w:r>
      <w:r w:rsidR="00C354BD" w:rsidRPr="00F72E7E">
        <w:rPr>
          <w:spacing w:val="2"/>
          <w:lang w:val="lt-LT"/>
        </w:rPr>
        <w:t>201</w:t>
      </w:r>
      <w:r w:rsidR="00A372F2">
        <w:rPr>
          <w:spacing w:val="2"/>
          <w:lang w:val="lt-LT"/>
        </w:rPr>
        <w:t>8</w:t>
      </w:r>
      <w:r w:rsidR="00C354BD" w:rsidRPr="00F72E7E">
        <w:rPr>
          <w:spacing w:val="2"/>
          <w:lang w:val="lt-LT"/>
        </w:rPr>
        <w:t xml:space="preserve"> m.) s</w:t>
      </w:r>
      <w:r w:rsidR="00173D66" w:rsidRPr="00F72E7E">
        <w:rPr>
          <w:spacing w:val="2"/>
          <w:lang w:val="lt-LT"/>
        </w:rPr>
        <w:t xml:space="preserve">kelbiama statistika bei Rokiškio </w:t>
      </w:r>
      <w:r w:rsidR="00C354BD" w:rsidRPr="00F72E7E">
        <w:rPr>
          <w:spacing w:val="2"/>
          <w:lang w:val="lt-LT"/>
        </w:rPr>
        <w:t xml:space="preserve"> rajono savivaldybės administracijos skyrių ir struktūrinių teritorinių padalinių pateikti duomenys.</w:t>
      </w:r>
    </w:p>
    <w:p w14:paraId="4716153F" w14:textId="5D2E96C4" w:rsidR="009B161F" w:rsidRDefault="0063381C" w:rsidP="003A142B">
      <w:pPr>
        <w:rPr>
          <w:b/>
          <w:i/>
          <w:spacing w:val="2"/>
          <w:lang w:val="lt-LT"/>
        </w:rPr>
      </w:pPr>
      <w:r w:rsidRPr="00F72E7E">
        <w:rPr>
          <w:b/>
          <w:i/>
          <w:spacing w:val="2"/>
          <w:lang w:val="lt-LT"/>
        </w:rPr>
        <w:tab/>
      </w:r>
      <w:r w:rsidR="003A142B">
        <w:rPr>
          <w:b/>
          <w:i/>
          <w:spacing w:val="2"/>
          <w:lang w:val="lt-LT"/>
        </w:rPr>
        <w:tab/>
      </w:r>
    </w:p>
    <w:p w14:paraId="47161540" w14:textId="0781BF90" w:rsidR="00C354BD" w:rsidRPr="00F72E7E" w:rsidRDefault="008A5406" w:rsidP="009F4551">
      <w:pPr>
        <w:ind w:firstLine="1296"/>
        <w:rPr>
          <w:b/>
          <w:spacing w:val="2"/>
          <w:lang w:val="lt-LT"/>
        </w:rPr>
      </w:pPr>
      <w:r>
        <w:rPr>
          <w:b/>
          <w:spacing w:val="2"/>
          <w:lang w:val="lt-LT"/>
        </w:rPr>
        <w:t>4</w:t>
      </w:r>
      <w:r w:rsidR="00C354BD" w:rsidRPr="00F72E7E">
        <w:rPr>
          <w:b/>
          <w:spacing w:val="2"/>
          <w:lang w:val="lt-LT"/>
        </w:rPr>
        <w:t>.1. Demografija</w:t>
      </w:r>
      <w:r w:rsidR="004C555A">
        <w:rPr>
          <w:b/>
          <w:spacing w:val="2"/>
          <w:lang w:val="lt-LT"/>
        </w:rPr>
        <w:t>.</w:t>
      </w:r>
    </w:p>
    <w:p w14:paraId="47161541" w14:textId="77777777" w:rsidR="001B5691" w:rsidRPr="001B3715" w:rsidRDefault="0063381C" w:rsidP="003A142B">
      <w:pPr>
        <w:ind w:firstLine="709"/>
        <w:jc w:val="both"/>
        <w:rPr>
          <w:bCs/>
          <w:lang w:val="lt-LT"/>
        </w:rPr>
      </w:pPr>
      <w:r w:rsidRPr="00F72E7E">
        <w:rPr>
          <w:b/>
          <w:bCs/>
          <w:i/>
          <w:color w:val="10142E"/>
          <w:lang w:val="lt-LT"/>
        </w:rPr>
        <w:tab/>
      </w:r>
      <w:r w:rsidR="00F94AD4" w:rsidRPr="001B3715">
        <w:rPr>
          <w:b/>
          <w:bCs/>
          <w:lang w:val="lt-LT"/>
        </w:rPr>
        <w:t>Teritorija</w:t>
      </w:r>
      <w:r w:rsidR="00F94AD4" w:rsidRPr="001B3715">
        <w:rPr>
          <w:bCs/>
          <w:lang w:val="lt-LT"/>
        </w:rPr>
        <w:t>.</w:t>
      </w:r>
      <w:r w:rsidRPr="001B3715">
        <w:rPr>
          <w:bCs/>
          <w:lang w:val="lt-LT"/>
        </w:rPr>
        <w:t xml:space="preserve"> </w:t>
      </w:r>
      <w:r w:rsidR="001B5691" w:rsidRPr="001B3715">
        <w:rPr>
          <w:bCs/>
          <w:lang w:val="lt-LT"/>
        </w:rPr>
        <w:t>Rokiškio rajonas yra šiaurės rytų Lietuvos dalyje, Panevėžio apskrityje</w:t>
      </w:r>
      <w:r w:rsidR="003448E8" w:rsidRPr="001B3715">
        <w:rPr>
          <w:bCs/>
          <w:lang w:val="lt-LT"/>
        </w:rPr>
        <w:t>.</w:t>
      </w:r>
      <w:r w:rsidR="001B5691" w:rsidRPr="001B3715">
        <w:rPr>
          <w:bCs/>
          <w:lang w:val="lt-LT"/>
        </w:rPr>
        <w:t xml:space="preserve"> Rokiškio rajono savivaldybės bendras plotas – 1 807 </w:t>
      </w:r>
      <w:r w:rsidR="003448E8" w:rsidRPr="001B3715">
        <w:rPr>
          <w:bCs/>
          <w:lang w:val="lt-LT"/>
        </w:rPr>
        <w:t xml:space="preserve">kv. m. </w:t>
      </w:r>
      <w:r w:rsidR="001B5691" w:rsidRPr="001B3715">
        <w:rPr>
          <w:bCs/>
          <w:lang w:val="lt-LT"/>
        </w:rPr>
        <w:t>Rajono plotas užima 2,8 proc. Lietuvos bei 22,9 proc. Panevėžio apskrities teritorijos. Rajonas ribojasi su Biržų, Utenos, Zarasų, Kupiškio ir Anykščių rajonais. Rokiškio rajono rytuose Lietuvos Respublikos siena ribojasi su Latvijos Respublika.</w:t>
      </w:r>
    </w:p>
    <w:p w14:paraId="47161542" w14:textId="77777777" w:rsidR="001B5691" w:rsidRPr="001B3715" w:rsidRDefault="001B5691" w:rsidP="00911176">
      <w:pPr>
        <w:ind w:firstLine="567"/>
        <w:jc w:val="both"/>
        <w:rPr>
          <w:spacing w:val="2"/>
          <w:lang w:val="lt-LT"/>
        </w:rPr>
      </w:pPr>
      <w:r w:rsidRPr="001B3715">
        <w:rPr>
          <w:lang w:val="lt-LT"/>
        </w:rPr>
        <w:t xml:space="preserve">Rajone yra 10 seniūnijų (Jūžintų, Juodupės, Kamajų, Kazliškio, Kriaunų, Obelių, Pandėlio seniūnija, Panemunėlio, Rokiškio kaimiškoji, Rokiškio miesto). Rokiškio rajono savivaldybės teritorijoje yra 3 miestai – Rokiškis, Obeliai, Pandėlys, 9 miesteliai – Čedasai, Duokiškis, </w:t>
      </w:r>
      <w:proofErr w:type="spellStart"/>
      <w:r w:rsidRPr="001B3715">
        <w:rPr>
          <w:lang w:val="lt-LT"/>
        </w:rPr>
        <w:t>Juodupė</w:t>
      </w:r>
      <w:proofErr w:type="spellEnd"/>
      <w:r w:rsidRPr="001B3715">
        <w:rPr>
          <w:lang w:val="lt-LT"/>
        </w:rPr>
        <w:t xml:space="preserve">, </w:t>
      </w:r>
      <w:proofErr w:type="spellStart"/>
      <w:r w:rsidRPr="001B3715">
        <w:rPr>
          <w:lang w:val="lt-LT"/>
        </w:rPr>
        <w:t>Jūžintai</w:t>
      </w:r>
      <w:proofErr w:type="spellEnd"/>
      <w:r w:rsidRPr="001B3715">
        <w:rPr>
          <w:lang w:val="lt-LT"/>
        </w:rPr>
        <w:t>, Kamajai, Panemunėlis, Panemunis, Salos, Suvainiškis ir 689 kaimai. Rokiškio rajono savivaldybė yra viena iš šešių savivaldybių (Panevėžio miesto, Biržų r., Kupiškio r., Panevėžio r., Pasvalio r., Rokiškio r.), sudarančių Panevėžio apskritį.</w:t>
      </w:r>
      <w:r w:rsidR="00A940A5" w:rsidRPr="001B3715">
        <w:rPr>
          <w:spacing w:val="2"/>
          <w:lang w:val="lt-LT"/>
        </w:rPr>
        <w:t xml:space="preserve"> Rajono administracinis centras – </w:t>
      </w:r>
      <w:r w:rsidR="008954B6" w:rsidRPr="001B3715">
        <w:rPr>
          <w:spacing w:val="2"/>
          <w:lang w:val="lt-LT"/>
        </w:rPr>
        <w:t>Rokiškio miestas.</w:t>
      </w:r>
    </w:p>
    <w:p w14:paraId="47161543" w14:textId="657D65DB" w:rsidR="007F6FCA" w:rsidRDefault="0063381C" w:rsidP="007F6FCA">
      <w:pPr>
        <w:autoSpaceDE w:val="0"/>
        <w:autoSpaceDN w:val="0"/>
        <w:adjustRightInd w:val="0"/>
        <w:ind w:firstLine="851"/>
        <w:jc w:val="both"/>
        <w:rPr>
          <w:lang w:val="lt-LT"/>
        </w:rPr>
      </w:pPr>
      <w:r w:rsidRPr="001B3715">
        <w:rPr>
          <w:b/>
          <w:i/>
          <w:lang w:val="lt-LT"/>
        </w:rPr>
        <w:tab/>
      </w:r>
      <w:r w:rsidR="00F94AD4" w:rsidRPr="001B3715">
        <w:rPr>
          <w:b/>
          <w:lang w:val="lt-LT"/>
        </w:rPr>
        <w:t>Gyventojai</w:t>
      </w:r>
      <w:r w:rsidR="00F94AD4" w:rsidRPr="001B3715">
        <w:rPr>
          <w:i/>
          <w:lang w:val="lt-LT"/>
        </w:rPr>
        <w:t>.</w:t>
      </w:r>
      <w:r w:rsidR="008954B6" w:rsidRPr="001B3715">
        <w:rPr>
          <w:lang w:val="lt-LT"/>
        </w:rPr>
        <w:t xml:space="preserve"> </w:t>
      </w:r>
      <w:r w:rsidR="00E86B9B" w:rsidRPr="001B3715">
        <w:rPr>
          <w:lang w:val="lt-LT"/>
        </w:rPr>
        <w:t xml:space="preserve">Lietuvos atveju dideli emigracijos mastai kelia šaliai nemažai iššūkių: kinta šalies demografinė struktūra </w:t>
      </w:r>
      <w:r w:rsidR="00E86B9B" w:rsidRPr="00A45C63">
        <w:rPr>
          <w:lang w:val="lt-LT"/>
        </w:rPr>
        <w:t>(</w:t>
      </w:r>
      <w:r w:rsidR="00E86B9B" w:rsidRPr="00E86B9B">
        <w:rPr>
          <w:lang w:val="lt-LT"/>
        </w:rPr>
        <w:t>visuomenė sensta</w:t>
      </w:r>
      <w:r w:rsidR="00E86B9B" w:rsidRPr="00A45C63">
        <w:rPr>
          <w:lang w:val="lt-LT"/>
        </w:rPr>
        <w:t xml:space="preserve">), </w:t>
      </w:r>
      <w:r w:rsidR="00E86B9B" w:rsidRPr="00E86B9B">
        <w:rPr>
          <w:lang w:val="lt-LT"/>
        </w:rPr>
        <w:t>ima trūkti darbo jėgos</w:t>
      </w:r>
      <w:r w:rsidR="001B3715">
        <w:rPr>
          <w:lang w:val="lt-LT"/>
        </w:rPr>
        <w:t>.</w:t>
      </w:r>
      <w:r w:rsidR="00E86B9B" w:rsidRPr="00A45C63">
        <w:rPr>
          <w:lang w:val="lt-LT"/>
        </w:rPr>
        <w:t xml:space="preserve"> </w:t>
      </w:r>
      <w:r w:rsidR="00E86B9B" w:rsidRPr="00E86B9B">
        <w:rPr>
          <w:lang w:val="lt-LT"/>
        </w:rPr>
        <w:t>Gimusiųjų ir mirusiųjų skaičiaus balansas ilgą laikotarpį</w:t>
      </w:r>
      <w:r w:rsidR="00E86B9B" w:rsidRPr="00A45C63">
        <w:rPr>
          <w:lang w:val="lt-LT"/>
        </w:rPr>
        <w:t xml:space="preserve"> (</w:t>
      </w:r>
      <w:r w:rsidR="00E86B9B" w:rsidRPr="00E86B9B">
        <w:rPr>
          <w:lang w:val="lt-LT"/>
        </w:rPr>
        <w:t>beveik keletą dešimtmečių</w:t>
      </w:r>
      <w:r w:rsidR="00E86B9B" w:rsidRPr="00A45C63">
        <w:rPr>
          <w:lang w:val="lt-LT"/>
        </w:rPr>
        <w:t xml:space="preserve">) </w:t>
      </w:r>
      <w:r w:rsidR="00E86B9B" w:rsidRPr="00C96C35">
        <w:rPr>
          <w:lang w:val="lt-LT"/>
        </w:rPr>
        <w:t>išlieka neigiamas</w:t>
      </w:r>
      <w:r w:rsidR="00E86B9B" w:rsidRPr="00A45C63">
        <w:rPr>
          <w:lang w:val="lt-LT"/>
        </w:rPr>
        <w:t xml:space="preserve">. </w:t>
      </w:r>
      <w:r w:rsidR="00E86B9B" w:rsidRPr="00C96C35">
        <w:rPr>
          <w:lang w:val="lt-LT"/>
        </w:rPr>
        <w:t>Neigiamas buvo ir gyventojų migracijos saldo rodiklis</w:t>
      </w:r>
      <w:r w:rsidR="00E86B9B" w:rsidRPr="00A45C63">
        <w:rPr>
          <w:lang w:val="lt-LT"/>
        </w:rPr>
        <w:t xml:space="preserve"> (</w:t>
      </w:r>
      <w:r w:rsidR="00E86B9B" w:rsidRPr="00C96C35">
        <w:rPr>
          <w:lang w:val="lt-LT"/>
        </w:rPr>
        <w:t>gerokai daugiau žmonių išvyksta nei atvyksta</w:t>
      </w:r>
      <w:r w:rsidR="00E86B9B" w:rsidRPr="00A45C63">
        <w:rPr>
          <w:color w:val="000000"/>
          <w:lang w:val="lt-LT"/>
        </w:rPr>
        <w:t xml:space="preserve">). </w:t>
      </w:r>
      <w:r w:rsidR="00C96C35" w:rsidRPr="00C96C35">
        <w:rPr>
          <w:color w:val="000000"/>
          <w:lang w:val="lt-LT"/>
        </w:rPr>
        <w:t>Nepasikeitus tendencijoms</w:t>
      </w:r>
      <w:r w:rsidR="00C96C35" w:rsidRPr="00A45C63">
        <w:rPr>
          <w:color w:val="000000"/>
          <w:lang w:val="lt-LT"/>
        </w:rPr>
        <w:t xml:space="preserve">, </w:t>
      </w:r>
      <w:r w:rsidR="00C96C35" w:rsidRPr="00C96C35">
        <w:rPr>
          <w:color w:val="000000"/>
          <w:lang w:val="lt-LT"/>
        </w:rPr>
        <w:t xml:space="preserve">gyventojų skaičius Lietuvoje iki </w:t>
      </w:r>
      <w:r w:rsidR="00C96C35" w:rsidRPr="00A45C63">
        <w:rPr>
          <w:color w:val="000000"/>
          <w:lang w:val="lt-LT"/>
        </w:rPr>
        <w:t xml:space="preserve">2021 m. </w:t>
      </w:r>
      <w:r w:rsidR="00C96C35" w:rsidRPr="00C96C35">
        <w:rPr>
          <w:color w:val="000000"/>
          <w:lang w:val="lt-LT"/>
        </w:rPr>
        <w:t xml:space="preserve">sumažės iki </w:t>
      </w:r>
      <w:r w:rsidR="00C96C35" w:rsidRPr="00A45C63">
        <w:rPr>
          <w:color w:val="000000"/>
          <w:lang w:val="lt-LT"/>
        </w:rPr>
        <w:t xml:space="preserve">2,67 </w:t>
      </w:r>
      <w:r w:rsidR="00C96C35" w:rsidRPr="00C96C35">
        <w:rPr>
          <w:color w:val="000000"/>
          <w:lang w:val="lt-LT"/>
        </w:rPr>
        <w:t>mln</w:t>
      </w:r>
      <w:r w:rsidR="00C96C35" w:rsidRPr="00A45C63">
        <w:rPr>
          <w:color w:val="000000"/>
          <w:lang w:val="lt-LT"/>
        </w:rPr>
        <w:t xml:space="preserve">., </w:t>
      </w:r>
      <w:r w:rsidR="00C96C35" w:rsidRPr="00C96C35">
        <w:rPr>
          <w:color w:val="000000"/>
          <w:lang w:val="lt-LT"/>
        </w:rPr>
        <w:t xml:space="preserve">darbingo amžiaus žmonių skaičius gali sumažėti apie </w:t>
      </w:r>
      <w:r w:rsidR="00C96C35" w:rsidRPr="00A45C63">
        <w:rPr>
          <w:color w:val="000000"/>
          <w:lang w:val="lt-LT"/>
        </w:rPr>
        <w:t xml:space="preserve">400 tūkst., o kai </w:t>
      </w:r>
      <w:r w:rsidR="00C96C35" w:rsidRPr="00C96C35">
        <w:rPr>
          <w:color w:val="000000"/>
          <w:lang w:val="lt-LT"/>
        </w:rPr>
        <w:t>kuriuose miesteliuose pensininkai gali sudaryti daugiau nei pusę gyventojų</w:t>
      </w:r>
      <w:r w:rsidR="00C96C35" w:rsidRPr="00A45C63">
        <w:rPr>
          <w:color w:val="000000"/>
          <w:sz w:val="22"/>
          <w:lang w:val="lt-LT"/>
        </w:rPr>
        <w:t xml:space="preserve">. </w:t>
      </w:r>
      <w:r w:rsidR="00E86B9B">
        <w:rPr>
          <w:lang w:val="lt-LT"/>
        </w:rPr>
        <w:t xml:space="preserve"> </w:t>
      </w:r>
      <w:r w:rsidR="007F6FCA" w:rsidRPr="00F72E7E">
        <w:rPr>
          <w:lang w:val="lt-LT"/>
        </w:rPr>
        <w:t xml:space="preserve">(žr. lentelę).  </w:t>
      </w:r>
    </w:p>
    <w:p w14:paraId="47161544" w14:textId="77777777" w:rsidR="00C96C35" w:rsidRDefault="00C96C35" w:rsidP="007F6FCA">
      <w:pPr>
        <w:autoSpaceDE w:val="0"/>
        <w:autoSpaceDN w:val="0"/>
        <w:adjustRightInd w:val="0"/>
        <w:ind w:firstLine="851"/>
        <w:jc w:val="both"/>
        <w:rPr>
          <w:lang w:val="lt-LT"/>
        </w:rPr>
      </w:pPr>
    </w:p>
    <w:p w14:paraId="47161545" w14:textId="77777777" w:rsidR="00C96C35" w:rsidRPr="00C96C35" w:rsidRDefault="00E86B9B" w:rsidP="00C96C35">
      <w:pPr>
        <w:autoSpaceDE w:val="0"/>
        <w:autoSpaceDN w:val="0"/>
        <w:adjustRightInd w:val="0"/>
        <w:ind w:firstLine="851"/>
        <w:jc w:val="both"/>
        <w:rPr>
          <w:b/>
          <w:bCs/>
          <w:color w:val="000000"/>
        </w:rPr>
      </w:pPr>
      <w:r>
        <w:rPr>
          <w:lang w:val="lt-LT"/>
        </w:rPr>
        <w:t xml:space="preserve"> </w:t>
      </w:r>
      <w:r w:rsidR="00C96C35" w:rsidRPr="00FE1B7C">
        <w:rPr>
          <w:b/>
          <w:bCs/>
          <w:color w:val="000000"/>
          <w:lang w:val="lt-LT"/>
        </w:rPr>
        <w:t>Nuolatinių</w:t>
      </w:r>
      <w:r w:rsidR="00C96C35" w:rsidRPr="00C96C35">
        <w:rPr>
          <w:b/>
          <w:bCs/>
          <w:color w:val="000000"/>
        </w:rPr>
        <w:t xml:space="preserve"> </w:t>
      </w:r>
      <w:r w:rsidR="00C96C35" w:rsidRPr="00FE1B7C">
        <w:rPr>
          <w:b/>
          <w:bCs/>
          <w:color w:val="000000"/>
          <w:lang w:val="lt-LT"/>
        </w:rPr>
        <w:t xml:space="preserve">gyventojų skaičius liepos </w:t>
      </w:r>
      <w:r w:rsidR="00C96C35" w:rsidRPr="00C96C35">
        <w:rPr>
          <w:b/>
          <w:bCs/>
          <w:color w:val="000000"/>
        </w:rPr>
        <w:t>1 d.</w:t>
      </w:r>
    </w:p>
    <w:tbl>
      <w:tblPr>
        <w:tblW w:w="10221" w:type="dxa"/>
        <w:tblInd w:w="93" w:type="dxa"/>
        <w:tblLayout w:type="fixed"/>
        <w:tblLook w:val="04A0" w:firstRow="1" w:lastRow="0" w:firstColumn="1" w:lastColumn="0" w:noHBand="0" w:noVBand="1"/>
      </w:tblPr>
      <w:tblGrid>
        <w:gridCol w:w="1291"/>
        <w:gridCol w:w="1701"/>
        <w:gridCol w:w="1189"/>
        <w:gridCol w:w="850"/>
        <w:gridCol w:w="1134"/>
        <w:gridCol w:w="851"/>
        <w:gridCol w:w="992"/>
        <w:gridCol w:w="924"/>
        <w:gridCol w:w="1289"/>
      </w:tblGrid>
      <w:tr w:rsidR="00C96C35" w:rsidRPr="00516ECA" w14:paraId="47161548" w14:textId="77777777" w:rsidTr="00140E4C">
        <w:trPr>
          <w:trHeight w:val="360"/>
        </w:trPr>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C4BC96"/>
            <w:hideMark/>
          </w:tcPr>
          <w:p w14:paraId="47161546" w14:textId="77777777" w:rsidR="00C96C35" w:rsidRPr="003E357A" w:rsidRDefault="00C96C35" w:rsidP="006E423B">
            <w:pPr>
              <w:rPr>
                <w:b/>
                <w:bCs/>
                <w:color w:val="1C1C1C"/>
                <w:sz w:val="20"/>
                <w:szCs w:val="20"/>
              </w:rPr>
            </w:pPr>
            <w:r w:rsidRPr="003E357A">
              <w:rPr>
                <w:b/>
                <w:bCs/>
                <w:color w:val="1C1C1C"/>
                <w:sz w:val="20"/>
                <w:szCs w:val="20"/>
              </w:rPr>
              <w:t> </w:t>
            </w:r>
          </w:p>
        </w:tc>
        <w:tc>
          <w:tcPr>
            <w:tcW w:w="7229" w:type="dxa"/>
            <w:gridSpan w:val="7"/>
            <w:tcBorders>
              <w:top w:val="single" w:sz="4" w:space="0" w:color="auto"/>
              <w:left w:val="nil"/>
              <w:bottom w:val="single" w:sz="4" w:space="0" w:color="auto"/>
              <w:right w:val="single" w:sz="4" w:space="0" w:color="auto"/>
            </w:tcBorders>
            <w:shd w:val="clear" w:color="auto" w:fill="C4BC96"/>
            <w:vAlign w:val="center"/>
            <w:hideMark/>
          </w:tcPr>
          <w:p w14:paraId="47161547" w14:textId="77777777" w:rsidR="00C96C35" w:rsidRPr="00C96C35" w:rsidRDefault="00C96C35" w:rsidP="006E423B">
            <w:pPr>
              <w:jc w:val="center"/>
              <w:rPr>
                <w:b/>
                <w:color w:val="000000"/>
              </w:rPr>
            </w:pPr>
            <w:r w:rsidRPr="00FE1B7C">
              <w:rPr>
                <w:b/>
                <w:color w:val="000000"/>
                <w:lang w:val="lt-LT"/>
              </w:rPr>
              <w:t xml:space="preserve">Nuolatinių gyventojų skaičius liepos </w:t>
            </w:r>
            <w:r w:rsidRPr="00C96C35">
              <w:rPr>
                <w:b/>
                <w:color w:val="000000"/>
              </w:rPr>
              <w:t xml:space="preserve">1 d. | </w:t>
            </w:r>
            <w:r w:rsidRPr="00FE1B7C">
              <w:rPr>
                <w:b/>
                <w:color w:val="000000"/>
                <w:lang w:val="lt-LT"/>
              </w:rPr>
              <w:t>asmenys</w:t>
            </w:r>
          </w:p>
        </w:tc>
      </w:tr>
      <w:tr w:rsidR="00140E4C" w:rsidRPr="00516ECA" w14:paraId="4716154F" w14:textId="11802486" w:rsidTr="00140E4C">
        <w:trPr>
          <w:trHeight w:val="360"/>
        </w:trPr>
        <w:tc>
          <w:tcPr>
            <w:tcW w:w="2992" w:type="dxa"/>
            <w:gridSpan w:val="2"/>
            <w:vMerge/>
            <w:tcBorders>
              <w:top w:val="single" w:sz="4" w:space="0" w:color="auto"/>
              <w:left w:val="single" w:sz="4" w:space="0" w:color="auto"/>
              <w:bottom w:val="single" w:sz="4" w:space="0" w:color="auto"/>
              <w:right w:val="single" w:sz="4" w:space="0" w:color="auto"/>
            </w:tcBorders>
            <w:shd w:val="clear" w:color="auto" w:fill="C4BC96"/>
            <w:vAlign w:val="center"/>
            <w:hideMark/>
          </w:tcPr>
          <w:p w14:paraId="47161549" w14:textId="77777777" w:rsidR="00140E4C" w:rsidRPr="003E357A" w:rsidRDefault="00140E4C" w:rsidP="006E423B">
            <w:pPr>
              <w:rPr>
                <w:b/>
                <w:bCs/>
                <w:color w:val="1C1C1C"/>
                <w:sz w:val="20"/>
                <w:szCs w:val="20"/>
              </w:rPr>
            </w:pPr>
          </w:p>
        </w:tc>
        <w:tc>
          <w:tcPr>
            <w:tcW w:w="1189" w:type="dxa"/>
            <w:tcBorders>
              <w:top w:val="nil"/>
              <w:left w:val="nil"/>
              <w:bottom w:val="single" w:sz="4" w:space="0" w:color="auto"/>
              <w:right w:val="single" w:sz="4" w:space="0" w:color="auto"/>
            </w:tcBorders>
            <w:shd w:val="clear" w:color="auto" w:fill="C4BC96"/>
            <w:vAlign w:val="center"/>
            <w:hideMark/>
          </w:tcPr>
          <w:p w14:paraId="4716154A" w14:textId="77777777" w:rsidR="00140E4C" w:rsidRPr="00FE1B7C" w:rsidRDefault="00140E4C" w:rsidP="006E423B">
            <w:pPr>
              <w:jc w:val="center"/>
              <w:rPr>
                <w:b/>
                <w:color w:val="000000"/>
              </w:rPr>
            </w:pPr>
            <w:r w:rsidRPr="00FE1B7C">
              <w:rPr>
                <w:b/>
                <w:color w:val="000000"/>
              </w:rPr>
              <w:t>2013</w:t>
            </w:r>
          </w:p>
        </w:tc>
        <w:tc>
          <w:tcPr>
            <w:tcW w:w="850" w:type="dxa"/>
            <w:tcBorders>
              <w:top w:val="nil"/>
              <w:left w:val="nil"/>
              <w:bottom w:val="single" w:sz="4" w:space="0" w:color="auto"/>
              <w:right w:val="single" w:sz="4" w:space="0" w:color="auto"/>
            </w:tcBorders>
            <w:shd w:val="clear" w:color="auto" w:fill="C4BC96"/>
            <w:vAlign w:val="center"/>
            <w:hideMark/>
          </w:tcPr>
          <w:p w14:paraId="4716154B" w14:textId="77777777" w:rsidR="00140E4C" w:rsidRPr="00C96C35" w:rsidRDefault="00140E4C" w:rsidP="006E423B">
            <w:pPr>
              <w:jc w:val="center"/>
              <w:rPr>
                <w:b/>
                <w:color w:val="000000"/>
              </w:rPr>
            </w:pPr>
            <w:r w:rsidRPr="00C96C35">
              <w:rPr>
                <w:b/>
                <w:color w:val="000000"/>
              </w:rPr>
              <w:t>2014</w:t>
            </w:r>
          </w:p>
        </w:tc>
        <w:tc>
          <w:tcPr>
            <w:tcW w:w="1134" w:type="dxa"/>
            <w:tcBorders>
              <w:top w:val="nil"/>
              <w:left w:val="nil"/>
              <w:bottom w:val="single" w:sz="4" w:space="0" w:color="auto"/>
              <w:right w:val="single" w:sz="4" w:space="0" w:color="auto"/>
            </w:tcBorders>
            <w:shd w:val="clear" w:color="auto" w:fill="C4BC96"/>
            <w:vAlign w:val="center"/>
            <w:hideMark/>
          </w:tcPr>
          <w:p w14:paraId="4716154C" w14:textId="77777777" w:rsidR="00140E4C" w:rsidRPr="00C96C35" w:rsidRDefault="00140E4C" w:rsidP="006E423B">
            <w:pPr>
              <w:jc w:val="center"/>
              <w:rPr>
                <w:b/>
                <w:color w:val="000000"/>
              </w:rPr>
            </w:pPr>
            <w:r w:rsidRPr="00C96C35">
              <w:rPr>
                <w:b/>
                <w:color w:val="000000"/>
              </w:rPr>
              <w:t>2015</w:t>
            </w:r>
          </w:p>
        </w:tc>
        <w:tc>
          <w:tcPr>
            <w:tcW w:w="851" w:type="dxa"/>
            <w:tcBorders>
              <w:top w:val="nil"/>
              <w:left w:val="nil"/>
              <w:bottom w:val="single" w:sz="4" w:space="0" w:color="auto"/>
              <w:right w:val="single" w:sz="4" w:space="0" w:color="auto"/>
            </w:tcBorders>
            <w:shd w:val="clear" w:color="auto" w:fill="C4BC96"/>
            <w:vAlign w:val="center"/>
            <w:hideMark/>
          </w:tcPr>
          <w:p w14:paraId="4716154D" w14:textId="77777777" w:rsidR="00140E4C" w:rsidRPr="00C96C35" w:rsidRDefault="00140E4C" w:rsidP="006E423B">
            <w:pPr>
              <w:jc w:val="center"/>
              <w:rPr>
                <w:b/>
                <w:color w:val="000000"/>
              </w:rPr>
            </w:pPr>
            <w:r w:rsidRPr="00C96C35">
              <w:rPr>
                <w:b/>
                <w:color w:val="000000"/>
              </w:rPr>
              <w:t>2016</w:t>
            </w:r>
          </w:p>
        </w:tc>
        <w:tc>
          <w:tcPr>
            <w:tcW w:w="992" w:type="dxa"/>
            <w:tcBorders>
              <w:top w:val="nil"/>
              <w:left w:val="nil"/>
              <w:bottom w:val="single" w:sz="4" w:space="0" w:color="auto"/>
              <w:right w:val="single" w:sz="4" w:space="0" w:color="auto"/>
            </w:tcBorders>
            <w:shd w:val="clear" w:color="auto" w:fill="C4BC96"/>
            <w:vAlign w:val="center"/>
            <w:hideMark/>
          </w:tcPr>
          <w:p w14:paraId="4716154E" w14:textId="77777777" w:rsidR="00140E4C" w:rsidRPr="00C96C35" w:rsidRDefault="00140E4C" w:rsidP="006E423B">
            <w:pPr>
              <w:jc w:val="center"/>
              <w:rPr>
                <w:b/>
                <w:color w:val="000000"/>
              </w:rPr>
            </w:pPr>
            <w:r w:rsidRPr="00C96C35">
              <w:rPr>
                <w:b/>
                <w:color w:val="000000"/>
              </w:rPr>
              <w:t>2017</w:t>
            </w:r>
          </w:p>
        </w:tc>
        <w:tc>
          <w:tcPr>
            <w:tcW w:w="924" w:type="dxa"/>
            <w:tcBorders>
              <w:top w:val="nil"/>
              <w:left w:val="nil"/>
              <w:bottom w:val="single" w:sz="4" w:space="0" w:color="auto"/>
              <w:right w:val="single" w:sz="4" w:space="0" w:color="auto"/>
            </w:tcBorders>
            <w:shd w:val="clear" w:color="auto" w:fill="C4BC96"/>
            <w:vAlign w:val="center"/>
          </w:tcPr>
          <w:p w14:paraId="4E2AE9AB" w14:textId="114C9AC0" w:rsidR="00140E4C" w:rsidRPr="00C96C35" w:rsidRDefault="00140E4C" w:rsidP="00BC4BE4">
            <w:pPr>
              <w:jc w:val="center"/>
              <w:rPr>
                <w:b/>
                <w:color w:val="000000"/>
              </w:rPr>
            </w:pPr>
            <w:r>
              <w:rPr>
                <w:b/>
                <w:color w:val="000000"/>
              </w:rPr>
              <w:t>2018</w:t>
            </w:r>
          </w:p>
        </w:tc>
        <w:tc>
          <w:tcPr>
            <w:tcW w:w="1289" w:type="dxa"/>
            <w:tcBorders>
              <w:top w:val="nil"/>
              <w:left w:val="nil"/>
              <w:bottom w:val="single" w:sz="4" w:space="0" w:color="auto"/>
              <w:right w:val="single" w:sz="4" w:space="0" w:color="auto"/>
            </w:tcBorders>
            <w:shd w:val="clear" w:color="auto" w:fill="C4BC96"/>
            <w:vAlign w:val="center"/>
          </w:tcPr>
          <w:p w14:paraId="7C05E179" w14:textId="11D7C897" w:rsidR="00140E4C" w:rsidRPr="00C96C35" w:rsidRDefault="00140E4C" w:rsidP="00140E4C">
            <w:pPr>
              <w:jc w:val="center"/>
              <w:rPr>
                <w:b/>
                <w:color w:val="000000"/>
              </w:rPr>
            </w:pPr>
            <w:r>
              <w:rPr>
                <w:b/>
                <w:color w:val="000000"/>
              </w:rPr>
              <w:t>2019</w:t>
            </w:r>
          </w:p>
        </w:tc>
      </w:tr>
      <w:tr w:rsidR="00140E4C" w:rsidRPr="00516ECA" w14:paraId="47161557" w14:textId="5F4F0498" w:rsidTr="00140E4C">
        <w:trPr>
          <w:trHeight w:val="360"/>
        </w:trPr>
        <w:tc>
          <w:tcPr>
            <w:tcW w:w="1291" w:type="dxa"/>
            <w:vMerge w:val="restart"/>
            <w:tcBorders>
              <w:top w:val="nil"/>
              <w:left w:val="single" w:sz="4" w:space="0" w:color="auto"/>
              <w:bottom w:val="single" w:sz="4" w:space="0" w:color="auto"/>
              <w:right w:val="single" w:sz="4" w:space="0" w:color="auto"/>
            </w:tcBorders>
            <w:shd w:val="clear" w:color="000000" w:fill="F4F4F4"/>
            <w:vAlign w:val="center"/>
            <w:hideMark/>
          </w:tcPr>
          <w:p w14:paraId="47161550"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Miestas ir kaimas</w:t>
            </w:r>
          </w:p>
        </w:tc>
        <w:tc>
          <w:tcPr>
            <w:tcW w:w="1701" w:type="dxa"/>
            <w:tcBorders>
              <w:top w:val="nil"/>
              <w:left w:val="nil"/>
              <w:bottom w:val="single" w:sz="4" w:space="0" w:color="auto"/>
              <w:right w:val="single" w:sz="4" w:space="0" w:color="auto"/>
            </w:tcBorders>
            <w:shd w:val="clear" w:color="000000" w:fill="F4F4F4"/>
            <w:vAlign w:val="center"/>
            <w:hideMark/>
          </w:tcPr>
          <w:p w14:paraId="47161551" w14:textId="77777777" w:rsidR="00140E4C" w:rsidRPr="00C96C35" w:rsidRDefault="00140E4C" w:rsidP="006E423B">
            <w:pPr>
              <w:jc w:val="center"/>
              <w:rPr>
                <w:b/>
                <w:bCs/>
                <w:color w:val="000000"/>
              </w:rPr>
            </w:pPr>
            <w:r w:rsidRPr="006E423B">
              <w:rPr>
                <w:b/>
                <w:bCs/>
                <w:color w:val="000000"/>
                <w:lang w:val="lt-LT"/>
              </w:rPr>
              <w:t>Biržų</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52" w14:textId="77777777" w:rsidR="00140E4C" w:rsidRPr="00C96C35" w:rsidRDefault="00140E4C" w:rsidP="006E423B">
            <w:pPr>
              <w:jc w:val="center"/>
              <w:rPr>
                <w:color w:val="000000"/>
              </w:rPr>
            </w:pPr>
            <w:r w:rsidRPr="00C96C35">
              <w:rPr>
                <w:color w:val="000000"/>
              </w:rPr>
              <w:t>26705</w:t>
            </w:r>
          </w:p>
        </w:tc>
        <w:tc>
          <w:tcPr>
            <w:tcW w:w="850" w:type="dxa"/>
            <w:tcBorders>
              <w:top w:val="nil"/>
              <w:left w:val="nil"/>
              <w:bottom w:val="single" w:sz="4" w:space="0" w:color="auto"/>
              <w:right w:val="single" w:sz="4" w:space="0" w:color="auto"/>
            </w:tcBorders>
            <w:shd w:val="clear" w:color="000000" w:fill="FFFFFF"/>
            <w:vAlign w:val="center"/>
            <w:hideMark/>
          </w:tcPr>
          <w:p w14:paraId="47161553" w14:textId="77777777" w:rsidR="00140E4C" w:rsidRPr="00C96C35" w:rsidRDefault="00140E4C" w:rsidP="006E423B">
            <w:pPr>
              <w:jc w:val="center"/>
              <w:rPr>
                <w:color w:val="000000"/>
              </w:rPr>
            </w:pPr>
            <w:r w:rsidRPr="00C96C35">
              <w:rPr>
                <w:color w:val="000000"/>
              </w:rPr>
              <w:t>26186</w:t>
            </w:r>
          </w:p>
        </w:tc>
        <w:tc>
          <w:tcPr>
            <w:tcW w:w="1134" w:type="dxa"/>
            <w:tcBorders>
              <w:top w:val="nil"/>
              <w:left w:val="nil"/>
              <w:bottom w:val="single" w:sz="4" w:space="0" w:color="auto"/>
              <w:right w:val="single" w:sz="4" w:space="0" w:color="auto"/>
            </w:tcBorders>
            <w:shd w:val="clear" w:color="000000" w:fill="FFFFFF"/>
            <w:vAlign w:val="center"/>
            <w:hideMark/>
          </w:tcPr>
          <w:p w14:paraId="47161554" w14:textId="77777777" w:rsidR="00140E4C" w:rsidRPr="00C96C35" w:rsidRDefault="00140E4C" w:rsidP="006E423B">
            <w:pPr>
              <w:jc w:val="center"/>
              <w:rPr>
                <w:color w:val="000000"/>
              </w:rPr>
            </w:pPr>
            <w:r w:rsidRPr="00C96C35">
              <w:rPr>
                <w:color w:val="000000"/>
              </w:rPr>
              <w:t>25655</w:t>
            </w:r>
          </w:p>
        </w:tc>
        <w:tc>
          <w:tcPr>
            <w:tcW w:w="851" w:type="dxa"/>
            <w:tcBorders>
              <w:top w:val="nil"/>
              <w:left w:val="nil"/>
              <w:bottom w:val="single" w:sz="4" w:space="0" w:color="auto"/>
              <w:right w:val="single" w:sz="4" w:space="0" w:color="auto"/>
            </w:tcBorders>
            <w:shd w:val="clear" w:color="000000" w:fill="FFFFFF"/>
            <w:vAlign w:val="center"/>
            <w:hideMark/>
          </w:tcPr>
          <w:p w14:paraId="47161555" w14:textId="77777777" w:rsidR="00140E4C" w:rsidRPr="00C96C35" w:rsidRDefault="00140E4C" w:rsidP="006E423B">
            <w:pPr>
              <w:jc w:val="center"/>
              <w:rPr>
                <w:color w:val="000000"/>
              </w:rPr>
            </w:pPr>
            <w:r w:rsidRPr="00C96C35">
              <w:rPr>
                <w:color w:val="000000"/>
              </w:rPr>
              <w:t>25071</w:t>
            </w:r>
          </w:p>
        </w:tc>
        <w:tc>
          <w:tcPr>
            <w:tcW w:w="992" w:type="dxa"/>
            <w:tcBorders>
              <w:top w:val="nil"/>
              <w:left w:val="nil"/>
              <w:bottom w:val="single" w:sz="4" w:space="0" w:color="auto"/>
              <w:right w:val="single" w:sz="4" w:space="0" w:color="auto"/>
            </w:tcBorders>
            <w:shd w:val="clear" w:color="000000" w:fill="FFFFFF"/>
            <w:vAlign w:val="center"/>
            <w:hideMark/>
          </w:tcPr>
          <w:p w14:paraId="47161556" w14:textId="77777777" w:rsidR="00140E4C" w:rsidRPr="00C96C35" w:rsidRDefault="00140E4C" w:rsidP="006E423B">
            <w:pPr>
              <w:jc w:val="center"/>
              <w:rPr>
                <w:color w:val="000000"/>
              </w:rPr>
            </w:pPr>
            <w:r w:rsidRPr="00C96C35">
              <w:rPr>
                <w:color w:val="000000"/>
              </w:rPr>
              <w:t>24183</w:t>
            </w:r>
          </w:p>
        </w:tc>
        <w:tc>
          <w:tcPr>
            <w:tcW w:w="924" w:type="dxa"/>
            <w:tcBorders>
              <w:top w:val="nil"/>
              <w:left w:val="nil"/>
              <w:bottom w:val="single" w:sz="4" w:space="0" w:color="auto"/>
              <w:right w:val="single" w:sz="4" w:space="0" w:color="auto"/>
            </w:tcBorders>
            <w:shd w:val="clear" w:color="000000" w:fill="FFFFFF"/>
            <w:vAlign w:val="center"/>
          </w:tcPr>
          <w:p w14:paraId="5A4606E4" w14:textId="77777777" w:rsidR="00140E4C" w:rsidRPr="00BC4BE4" w:rsidRDefault="00140E4C" w:rsidP="00BC4BE4">
            <w:pPr>
              <w:jc w:val="center"/>
              <w:rPr>
                <w:color w:val="1C1C1C"/>
                <w:szCs w:val="20"/>
              </w:rPr>
            </w:pPr>
            <w:r w:rsidRPr="00BC4BE4">
              <w:rPr>
                <w:color w:val="1C1C1C"/>
                <w:szCs w:val="20"/>
              </w:rPr>
              <w:t>23428</w:t>
            </w:r>
          </w:p>
          <w:p w14:paraId="4843957A" w14:textId="77777777" w:rsidR="00140E4C" w:rsidRPr="00BC4BE4" w:rsidRDefault="00140E4C" w:rsidP="00BC4BE4">
            <w:pPr>
              <w:jc w:val="center"/>
              <w:rPr>
                <w:color w:val="000000"/>
              </w:rPr>
            </w:pPr>
          </w:p>
        </w:tc>
        <w:tc>
          <w:tcPr>
            <w:tcW w:w="1289" w:type="dxa"/>
            <w:tcBorders>
              <w:top w:val="single" w:sz="4" w:space="0" w:color="auto"/>
              <w:left w:val="nil"/>
              <w:bottom w:val="single" w:sz="4" w:space="0" w:color="auto"/>
              <w:right w:val="single" w:sz="4" w:space="0" w:color="auto"/>
            </w:tcBorders>
            <w:shd w:val="clear" w:color="000000" w:fill="FFFFFF"/>
            <w:vAlign w:val="center"/>
          </w:tcPr>
          <w:p w14:paraId="75702A7C" w14:textId="7F0F5473" w:rsidR="00140E4C" w:rsidRPr="00140E4C" w:rsidRDefault="00140E4C" w:rsidP="00140E4C">
            <w:pPr>
              <w:jc w:val="center"/>
              <w:rPr>
                <w:color w:val="000000"/>
              </w:rPr>
            </w:pPr>
            <w:r w:rsidRPr="00140E4C">
              <w:rPr>
                <w:color w:val="1C1C1C"/>
                <w:szCs w:val="20"/>
              </w:rPr>
              <w:t>22916</w:t>
            </w:r>
          </w:p>
        </w:tc>
      </w:tr>
      <w:tr w:rsidR="00140E4C" w:rsidRPr="00516ECA" w14:paraId="4716155F" w14:textId="0C708CDA"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5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59" w14:textId="77777777" w:rsidR="00140E4C" w:rsidRPr="00C96C35" w:rsidRDefault="00140E4C" w:rsidP="006E423B">
            <w:pPr>
              <w:jc w:val="center"/>
              <w:rPr>
                <w:b/>
                <w:bCs/>
                <w:color w:val="000000"/>
              </w:rPr>
            </w:pPr>
            <w:r w:rsidRPr="006E423B">
              <w:rPr>
                <w:b/>
                <w:bCs/>
                <w:color w:val="000000"/>
                <w:lang w:val="lt-LT"/>
              </w:rPr>
              <w:t>Kupiškio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5A" w14:textId="77777777" w:rsidR="00140E4C" w:rsidRPr="00C96C35" w:rsidRDefault="00140E4C" w:rsidP="006E423B">
            <w:pPr>
              <w:jc w:val="center"/>
              <w:rPr>
                <w:color w:val="000000"/>
              </w:rPr>
            </w:pPr>
            <w:r w:rsidRPr="00C96C35">
              <w:rPr>
                <w:color w:val="000000"/>
              </w:rPr>
              <w:t>19232</w:t>
            </w:r>
          </w:p>
        </w:tc>
        <w:tc>
          <w:tcPr>
            <w:tcW w:w="850" w:type="dxa"/>
            <w:tcBorders>
              <w:top w:val="nil"/>
              <w:left w:val="nil"/>
              <w:bottom w:val="single" w:sz="4" w:space="0" w:color="auto"/>
              <w:right w:val="single" w:sz="4" w:space="0" w:color="auto"/>
            </w:tcBorders>
            <w:shd w:val="clear" w:color="000000" w:fill="FFFFFF"/>
            <w:vAlign w:val="center"/>
            <w:hideMark/>
          </w:tcPr>
          <w:p w14:paraId="4716155B" w14:textId="77777777" w:rsidR="00140E4C" w:rsidRPr="00C96C35" w:rsidRDefault="00140E4C" w:rsidP="006E423B">
            <w:pPr>
              <w:jc w:val="center"/>
              <w:rPr>
                <w:color w:val="000000"/>
              </w:rPr>
            </w:pPr>
            <w:r w:rsidRPr="00C96C35">
              <w:rPr>
                <w:color w:val="000000"/>
              </w:rPr>
              <w:t>18875</w:t>
            </w:r>
          </w:p>
        </w:tc>
        <w:tc>
          <w:tcPr>
            <w:tcW w:w="1134" w:type="dxa"/>
            <w:tcBorders>
              <w:top w:val="nil"/>
              <w:left w:val="nil"/>
              <w:bottom w:val="single" w:sz="4" w:space="0" w:color="auto"/>
              <w:right w:val="single" w:sz="4" w:space="0" w:color="auto"/>
            </w:tcBorders>
            <w:shd w:val="clear" w:color="000000" w:fill="FFFFFF"/>
            <w:vAlign w:val="center"/>
            <w:hideMark/>
          </w:tcPr>
          <w:p w14:paraId="4716155C" w14:textId="77777777" w:rsidR="00140E4C" w:rsidRPr="00C96C35" w:rsidRDefault="00140E4C" w:rsidP="006E423B">
            <w:pPr>
              <w:jc w:val="center"/>
              <w:rPr>
                <w:color w:val="000000"/>
              </w:rPr>
            </w:pPr>
            <w:r w:rsidRPr="00C96C35">
              <w:rPr>
                <w:color w:val="000000"/>
              </w:rPr>
              <w:t>18447</w:t>
            </w:r>
          </w:p>
        </w:tc>
        <w:tc>
          <w:tcPr>
            <w:tcW w:w="851" w:type="dxa"/>
            <w:tcBorders>
              <w:top w:val="nil"/>
              <w:left w:val="nil"/>
              <w:bottom w:val="single" w:sz="4" w:space="0" w:color="auto"/>
              <w:right w:val="single" w:sz="4" w:space="0" w:color="auto"/>
            </w:tcBorders>
            <w:shd w:val="clear" w:color="000000" w:fill="FFFFFF"/>
            <w:vAlign w:val="center"/>
            <w:hideMark/>
          </w:tcPr>
          <w:p w14:paraId="4716155D" w14:textId="77777777" w:rsidR="00140E4C" w:rsidRPr="00C96C35" w:rsidRDefault="00140E4C" w:rsidP="006E423B">
            <w:pPr>
              <w:jc w:val="center"/>
              <w:rPr>
                <w:color w:val="000000"/>
              </w:rPr>
            </w:pPr>
            <w:r w:rsidRPr="00C96C35">
              <w:rPr>
                <w:color w:val="000000"/>
              </w:rPr>
              <w:t>17940</w:t>
            </w:r>
          </w:p>
        </w:tc>
        <w:tc>
          <w:tcPr>
            <w:tcW w:w="992" w:type="dxa"/>
            <w:tcBorders>
              <w:top w:val="nil"/>
              <w:left w:val="nil"/>
              <w:bottom w:val="single" w:sz="4" w:space="0" w:color="auto"/>
              <w:right w:val="single" w:sz="4" w:space="0" w:color="auto"/>
            </w:tcBorders>
            <w:shd w:val="clear" w:color="000000" w:fill="FFFFFF"/>
            <w:vAlign w:val="center"/>
            <w:hideMark/>
          </w:tcPr>
          <w:p w14:paraId="4716155E" w14:textId="77777777" w:rsidR="00140E4C" w:rsidRPr="00C96C35" w:rsidRDefault="00140E4C" w:rsidP="006E423B">
            <w:pPr>
              <w:jc w:val="center"/>
              <w:rPr>
                <w:color w:val="000000"/>
              </w:rPr>
            </w:pPr>
            <w:r w:rsidRPr="00C96C35">
              <w:rPr>
                <w:color w:val="000000"/>
              </w:rPr>
              <w:t>17320</w:t>
            </w:r>
          </w:p>
        </w:tc>
        <w:tc>
          <w:tcPr>
            <w:tcW w:w="924" w:type="dxa"/>
            <w:tcBorders>
              <w:top w:val="nil"/>
              <w:left w:val="nil"/>
              <w:bottom w:val="single" w:sz="4" w:space="0" w:color="auto"/>
              <w:right w:val="single" w:sz="4" w:space="0" w:color="auto"/>
            </w:tcBorders>
            <w:shd w:val="clear" w:color="000000" w:fill="FFFFFF"/>
            <w:vAlign w:val="center"/>
          </w:tcPr>
          <w:p w14:paraId="55E0AA3B" w14:textId="77777777" w:rsidR="00140E4C" w:rsidRPr="00BC4BE4" w:rsidRDefault="00140E4C" w:rsidP="00BC4BE4">
            <w:pPr>
              <w:jc w:val="center"/>
              <w:rPr>
                <w:color w:val="1C1C1C"/>
                <w:szCs w:val="20"/>
              </w:rPr>
            </w:pPr>
            <w:r w:rsidRPr="00BC4BE4">
              <w:rPr>
                <w:color w:val="1C1C1C"/>
                <w:szCs w:val="20"/>
              </w:rPr>
              <w:t>16946</w:t>
            </w:r>
          </w:p>
          <w:p w14:paraId="1BBA37CD" w14:textId="77777777" w:rsidR="00140E4C" w:rsidRPr="00BC4BE4" w:rsidRDefault="00140E4C" w:rsidP="00BC4BE4">
            <w:pPr>
              <w:jc w:val="center"/>
              <w:rPr>
                <w:color w:val="000000"/>
              </w:rPr>
            </w:pPr>
          </w:p>
        </w:tc>
        <w:tc>
          <w:tcPr>
            <w:tcW w:w="1289" w:type="dxa"/>
            <w:tcBorders>
              <w:top w:val="nil"/>
              <w:left w:val="nil"/>
              <w:bottom w:val="single" w:sz="4" w:space="0" w:color="auto"/>
              <w:right w:val="single" w:sz="4" w:space="0" w:color="auto"/>
            </w:tcBorders>
            <w:shd w:val="clear" w:color="000000" w:fill="FFFFFF"/>
            <w:vAlign w:val="center"/>
          </w:tcPr>
          <w:p w14:paraId="54D84A1B" w14:textId="0A27CD2C" w:rsidR="00140E4C" w:rsidRPr="00140E4C" w:rsidRDefault="00140E4C" w:rsidP="00140E4C">
            <w:pPr>
              <w:jc w:val="center"/>
              <w:rPr>
                <w:color w:val="000000"/>
              </w:rPr>
            </w:pPr>
            <w:r w:rsidRPr="00140E4C">
              <w:rPr>
                <w:color w:val="1C1C1C"/>
                <w:szCs w:val="20"/>
              </w:rPr>
              <w:t>16571</w:t>
            </w:r>
          </w:p>
        </w:tc>
      </w:tr>
      <w:tr w:rsidR="00140E4C" w:rsidRPr="00516ECA" w14:paraId="47161567" w14:textId="3AAE02BB"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6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61" w14:textId="77777777" w:rsidR="00140E4C" w:rsidRPr="00C96C35" w:rsidRDefault="00140E4C" w:rsidP="006E423B">
            <w:pPr>
              <w:jc w:val="center"/>
              <w:rPr>
                <w:b/>
                <w:bCs/>
                <w:color w:val="000000"/>
              </w:rPr>
            </w:pPr>
            <w:r w:rsidRPr="006E423B">
              <w:rPr>
                <w:b/>
                <w:bCs/>
                <w:color w:val="000000"/>
                <w:lang w:val="lt-LT"/>
              </w:rPr>
              <w:t>Panevėžio</w:t>
            </w:r>
            <w:r w:rsidRPr="00C96C35">
              <w:rPr>
                <w:b/>
                <w:bCs/>
                <w:color w:val="000000"/>
              </w:rPr>
              <w:t xml:space="preserve"> m.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62" w14:textId="77777777" w:rsidR="00140E4C" w:rsidRPr="00C96C35" w:rsidRDefault="00140E4C" w:rsidP="006E423B">
            <w:pPr>
              <w:jc w:val="center"/>
              <w:rPr>
                <w:color w:val="000000"/>
              </w:rPr>
            </w:pPr>
            <w:r w:rsidRPr="00C96C35">
              <w:rPr>
                <w:color w:val="000000"/>
              </w:rPr>
              <w:t>96830</w:t>
            </w:r>
          </w:p>
        </w:tc>
        <w:tc>
          <w:tcPr>
            <w:tcW w:w="850" w:type="dxa"/>
            <w:tcBorders>
              <w:top w:val="nil"/>
              <w:left w:val="nil"/>
              <w:bottom w:val="single" w:sz="4" w:space="0" w:color="auto"/>
              <w:right w:val="single" w:sz="4" w:space="0" w:color="auto"/>
            </w:tcBorders>
            <w:shd w:val="clear" w:color="000000" w:fill="FFFFFF"/>
            <w:vAlign w:val="center"/>
            <w:hideMark/>
          </w:tcPr>
          <w:p w14:paraId="47161563" w14:textId="77777777" w:rsidR="00140E4C" w:rsidRPr="00C96C35" w:rsidRDefault="00140E4C" w:rsidP="006E423B">
            <w:pPr>
              <w:jc w:val="center"/>
              <w:rPr>
                <w:color w:val="000000"/>
              </w:rPr>
            </w:pPr>
            <w:r w:rsidRPr="00C96C35">
              <w:rPr>
                <w:color w:val="000000"/>
              </w:rPr>
              <w:t>95911</w:t>
            </w:r>
          </w:p>
        </w:tc>
        <w:tc>
          <w:tcPr>
            <w:tcW w:w="1134" w:type="dxa"/>
            <w:tcBorders>
              <w:top w:val="nil"/>
              <w:left w:val="nil"/>
              <w:bottom w:val="single" w:sz="4" w:space="0" w:color="auto"/>
              <w:right w:val="single" w:sz="4" w:space="0" w:color="auto"/>
            </w:tcBorders>
            <w:shd w:val="clear" w:color="000000" w:fill="FFFFFF"/>
            <w:vAlign w:val="center"/>
            <w:hideMark/>
          </w:tcPr>
          <w:p w14:paraId="47161564" w14:textId="77777777" w:rsidR="00140E4C" w:rsidRPr="00C96C35" w:rsidRDefault="00140E4C" w:rsidP="006E423B">
            <w:pPr>
              <w:jc w:val="center"/>
              <w:rPr>
                <w:color w:val="000000"/>
              </w:rPr>
            </w:pPr>
            <w:r w:rsidRPr="00C96C35">
              <w:rPr>
                <w:color w:val="000000"/>
              </w:rPr>
              <w:t>94421</w:t>
            </w:r>
          </w:p>
        </w:tc>
        <w:tc>
          <w:tcPr>
            <w:tcW w:w="851" w:type="dxa"/>
            <w:tcBorders>
              <w:top w:val="nil"/>
              <w:left w:val="nil"/>
              <w:bottom w:val="single" w:sz="4" w:space="0" w:color="auto"/>
              <w:right w:val="single" w:sz="4" w:space="0" w:color="auto"/>
            </w:tcBorders>
            <w:shd w:val="clear" w:color="000000" w:fill="FFFFFF"/>
            <w:vAlign w:val="center"/>
            <w:hideMark/>
          </w:tcPr>
          <w:p w14:paraId="47161565" w14:textId="77777777" w:rsidR="00140E4C" w:rsidRPr="00C96C35" w:rsidRDefault="00140E4C" w:rsidP="006E423B">
            <w:pPr>
              <w:jc w:val="center"/>
              <w:rPr>
                <w:color w:val="000000"/>
              </w:rPr>
            </w:pPr>
            <w:r w:rsidRPr="00C96C35">
              <w:rPr>
                <w:color w:val="000000"/>
              </w:rPr>
              <w:t>92494</w:t>
            </w:r>
          </w:p>
        </w:tc>
        <w:tc>
          <w:tcPr>
            <w:tcW w:w="992" w:type="dxa"/>
            <w:tcBorders>
              <w:top w:val="nil"/>
              <w:left w:val="nil"/>
              <w:bottom w:val="single" w:sz="4" w:space="0" w:color="auto"/>
              <w:right w:val="single" w:sz="4" w:space="0" w:color="auto"/>
            </w:tcBorders>
            <w:shd w:val="clear" w:color="000000" w:fill="FFFFFF"/>
            <w:vAlign w:val="center"/>
            <w:hideMark/>
          </w:tcPr>
          <w:p w14:paraId="47161566" w14:textId="77777777" w:rsidR="00140E4C" w:rsidRPr="00C96C35" w:rsidRDefault="00140E4C" w:rsidP="006E423B">
            <w:pPr>
              <w:jc w:val="center"/>
              <w:rPr>
                <w:color w:val="000000"/>
              </w:rPr>
            </w:pPr>
            <w:r w:rsidRPr="00C96C35">
              <w:rPr>
                <w:color w:val="000000"/>
              </w:rPr>
              <w:t>89661</w:t>
            </w:r>
          </w:p>
        </w:tc>
        <w:tc>
          <w:tcPr>
            <w:tcW w:w="924" w:type="dxa"/>
            <w:tcBorders>
              <w:top w:val="nil"/>
              <w:left w:val="nil"/>
              <w:bottom w:val="single" w:sz="4" w:space="0" w:color="auto"/>
              <w:right w:val="single" w:sz="4" w:space="0" w:color="auto"/>
            </w:tcBorders>
            <w:shd w:val="clear" w:color="000000" w:fill="FFFFFF"/>
            <w:vAlign w:val="center"/>
          </w:tcPr>
          <w:p w14:paraId="0A3ABF45" w14:textId="77777777" w:rsidR="00140E4C" w:rsidRPr="00BC4BE4" w:rsidRDefault="00140E4C" w:rsidP="00BC4BE4">
            <w:pPr>
              <w:jc w:val="center"/>
              <w:rPr>
                <w:color w:val="1C1C1C"/>
                <w:szCs w:val="20"/>
              </w:rPr>
            </w:pPr>
            <w:r w:rsidRPr="00BC4BE4">
              <w:rPr>
                <w:color w:val="1C1C1C"/>
                <w:szCs w:val="20"/>
              </w:rPr>
              <w:t>88020</w:t>
            </w:r>
          </w:p>
          <w:p w14:paraId="7B85CE85" w14:textId="77777777" w:rsidR="00140E4C" w:rsidRPr="00BC4BE4" w:rsidRDefault="00140E4C" w:rsidP="00BC4BE4">
            <w:pPr>
              <w:jc w:val="center"/>
              <w:rPr>
                <w:color w:val="000000"/>
              </w:rPr>
            </w:pPr>
          </w:p>
        </w:tc>
        <w:tc>
          <w:tcPr>
            <w:tcW w:w="1289" w:type="dxa"/>
            <w:tcBorders>
              <w:top w:val="nil"/>
              <w:left w:val="nil"/>
              <w:bottom w:val="single" w:sz="4" w:space="0" w:color="auto"/>
              <w:right w:val="single" w:sz="4" w:space="0" w:color="auto"/>
            </w:tcBorders>
            <w:shd w:val="clear" w:color="000000" w:fill="FFFFFF"/>
            <w:vAlign w:val="center"/>
          </w:tcPr>
          <w:p w14:paraId="40ABA191" w14:textId="33F6BB2C" w:rsidR="00140E4C" w:rsidRPr="00140E4C" w:rsidRDefault="00140E4C" w:rsidP="00140E4C">
            <w:pPr>
              <w:jc w:val="center"/>
              <w:rPr>
                <w:color w:val="000000"/>
              </w:rPr>
            </w:pPr>
            <w:r w:rsidRPr="00140E4C">
              <w:rPr>
                <w:color w:val="1C1C1C"/>
                <w:szCs w:val="20"/>
              </w:rPr>
              <w:t>86480</w:t>
            </w:r>
          </w:p>
        </w:tc>
      </w:tr>
      <w:tr w:rsidR="00140E4C" w:rsidRPr="00516ECA" w14:paraId="4716156F" w14:textId="15D1FCA6"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6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69" w14:textId="77777777" w:rsidR="00140E4C" w:rsidRPr="00C96C35" w:rsidRDefault="00140E4C" w:rsidP="006E423B">
            <w:pPr>
              <w:jc w:val="center"/>
              <w:rPr>
                <w:b/>
                <w:bCs/>
                <w:color w:val="000000"/>
              </w:rPr>
            </w:pPr>
            <w:r w:rsidRPr="006E423B">
              <w:rPr>
                <w:b/>
                <w:bCs/>
                <w:color w:val="000000"/>
                <w:lang w:val="lt-LT"/>
              </w:rPr>
              <w:t>Panevėžio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6A" w14:textId="77777777" w:rsidR="00140E4C" w:rsidRPr="00C96C35" w:rsidRDefault="00140E4C" w:rsidP="006E423B">
            <w:pPr>
              <w:jc w:val="center"/>
              <w:rPr>
                <w:color w:val="000000"/>
              </w:rPr>
            </w:pPr>
            <w:r w:rsidRPr="00C96C35">
              <w:rPr>
                <w:color w:val="000000"/>
              </w:rPr>
              <w:t>37635</w:t>
            </w:r>
          </w:p>
        </w:tc>
        <w:tc>
          <w:tcPr>
            <w:tcW w:w="850" w:type="dxa"/>
            <w:tcBorders>
              <w:top w:val="nil"/>
              <w:left w:val="nil"/>
              <w:bottom w:val="single" w:sz="4" w:space="0" w:color="auto"/>
              <w:right w:val="single" w:sz="4" w:space="0" w:color="auto"/>
            </w:tcBorders>
            <w:shd w:val="clear" w:color="000000" w:fill="FFFFFF"/>
            <w:vAlign w:val="center"/>
            <w:hideMark/>
          </w:tcPr>
          <w:p w14:paraId="4716156B" w14:textId="77777777" w:rsidR="00140E4C" w:rsidRPr="00C96C35" w:rsidRDefault="00140E4C" w:rsidP="006E423B">
            <w:pPr>
              <w:jc w:val="center"/>
              <w:rPr>
                <w:color w:val="000000"/>
              </w:rPr>
            </w:pPr>
            <w:r w:rsidRPr="00C96C35">
              <w:rPr>
                <w:color w:val="000000"/>
              </w:rPr>
              <w:t>37249</w:t>
            </w:r>
          </w:p>
        </w:tc>
        <w:tc>
          <w:tcPr>
            <w:tcW w:w="1134" w:type="dxa"/>
            <w:tcBorders>
              <w:top w:val="nil"/>
              <w:left w:val="nil"/>
              <w:bottom w:val="single" w:sz="4" w:space="0" w:color="auto"/>
              <w:right w:val="single" w:sz="4" w:space="0" w:color="auto"/>
            </w:tcBorders>
            <w:shd w:val="clear" w:color="000000" w:fill="FFFFFF"/>
            <w:vAlign w:val="center"/>
            <w:hideMark/>
          </w:tcPr>
          <w:p w14:paraId="4716156C" w14:textId="77777777" w:rsidR="00140E4C" w:rsidRPr="00C96C35" w:rsidRDefault="00140E4C" w:rsidP="006E423B">
            <w:pPr>
              <w:jc w:val="center"/>
              <w:rPr>
                <w:color w:val="000000"/>
              </w:rPr>
            </w:pPr>
            <w:r w:rsidRPr="00C96C35">
              <w:rPr>
                <w:color w:val="000000"/>
              </w:rPr>
              <w:t>36860</w:t>
            </w:r>
          </w:p>
        </w:tc>
        <w:tc>
          <w:tcPr>
            <w:tcW w:w="851" w:type="dxa"/>
            <w:tcBorders>
              <w:top w:val="nil"/>
              <w:left w:val="nil"/>
              <w:bottom w:val="single" w:sz="4" w:space="0" w:color="auto"/>
              <w:right w:val="single" w:sz="4" w:space="0" w:color="auto"/>
            </w:tcBorders>
            <w:shd w:val="clear" w:color="000000" w:fill="FFFFFF"/>
            <w:vAlign w:val="center"/>
            <w:hideMark/>
          </w:tcPr>
          <w:p w14:paraId="4716156D" w14:textId="77777777" w:rsidR="00140E4C" w:rsidRPr="00C96C35" w:rsidRDefault="00140E4C" w:rsidP="006E423B">
            <w:pPr>
              <w:jc w:val="center"/>
              <w:rPr>
                <w:color w:val="000000"/>
              </w:rPr>
            </w:pPr>
            <w:r w:rsidRPr="00C96C35">
              <w:rPr>
                <w:color w:val="000000"/>
              </w:rPr>
              <w:t>36566</w:t>
            </w:r>
          </w:p>
        </w:tc>
        <w:tc>
          <w:tcPr>
            <w:tcW w:w="992" w:type="dxa"/>
            <w:tcBorders>
              <w:top w:val="nil"/>
              <w:left w:val="nil"/>
              <w:bottom w:val="single" w:sz="4" w:space="0" w:color="auto"/>
              <w:right w:val="single" w:sz="4" w:space="0" w:color="auto"/>
            </w:tcBorders>
            <w:shd w:val="clear" w:color="000000" w:fill="FFFFFF"/>
            <w:vAlign w:val="center"/>
            <w:hideMark/>
          </w:tcPr>
          <w:p w14:paraId="4716156E" w14:textId="77777777" w:rsidR="00140E4C" w:rsidRPr="00C96C35" w:rsidRDefault="00140E4C" w:rsidP="006E423B">
            <w:pPr>
              <w:jc w:val="center"/>
              <w:rPr>
                <w:color w:val="000000"/>
              </w:rPr>
            </w:pPr>
            <w:r w:rsidRPr="00C96C35">
              <w:rPr>
                <w:color w:val="000000"/>
              </w:rPr>
              <w:t>36085</w:t>
            </w:r>
          </w:p>
        </w:tc>
        <w:tc>
          <w:tcPr>
            <w:tcW w:w="924" w:type="dxa"/>
            <w:tcBorders>
              <w:top w:val="nil"/>
              <w:left w:val="nil"/>
              <w:bottom w:val="single" w:sz="4" w:space="0" w:color="auto"/>
              <w:right w:val="single" w:sz="4" w:space="0" w:color="auto"/>
            </w:tcBorders>
            <w:shd w:val="clear" w:color="000000" w:fill="FFFFFF"/>
            <w:vAlign w:val="center"/>
          </w:tcPr>
          <w:p w14:paraId="3C2CD7AA" w14:textId="77777777" w:rsidR="00140E4C" w:rsidRPr="00BC4BE4" w:rsidRDefault="00140E4C" w:rsidP="00BC4BE4">
            <w:pPr>
              <w:jc w:val="center"/>
              <w:rPr>
                <w:color w:val="1C1C1C"/>
                <w:szCs w:val="20"/>
              </w:rPr>
            </w:pPr>
            <w:r w:rsidRPr="00BC4BE4">
              <w:rPr>
                <w:color w:val="1C1C1C"/>
                <w:szCs w:val="20"/>
              </w:rPr>
              <w:t>35574</w:t>
            </w:r>
          </w:p>
          <w:p w14:paraId="6406CB23" w14:textId="77777777" w:rsidR="00140E4C" w:rsidRPr="00BC4BE4" w:rsidRDefault="00140E4C" w:rsidP="00BC4BE4">
            <w:pPr>
              <w:jc w:val="center"/>
              <w:rPr>
                <w:color w:val="000000"/>
              </w:rPr>
            </w:pPr>
          </w:p>
        </w:tc>
        <w:tc>
          <w:tcPr>
            <w:tcW w:w="1289" w:type="dxa"/>
            <w:tcBorders>
              <w:top w:val="nil"/>
              <w:left w:val="nil"/>
              <w:bottom w:val="single" w:sz="4" w:space="0" w:color="auto"/>
              <w:right w:val="single" w:sz="4" w:space="0" w:color="auto"/>
            </w:tcBorders>
            <w:shd w:val="clear" w:color="000000" w:fill="FFFFFF"/>
            <w:vAlign w:val="center"/>
          </w:tcPr>
          <w:p w14:paraId="33D624BA" w14:textId="1B774494" w:rsidR="00140E4C" w:rsidRPr="00140E4C" w:rsidRDefault="00140E4C" w:rsidP="00140E4C">
            <w:pPr>
              <w:jc w:val="center"/>
              <w:rPr>
                <w:color w:val="000000"/>
              </w:rPr>
            </w:pPr>
            <w:r w:rsidRPr="00140E4C">
              <w:rPr>
                <w:color w:val="1C1C1C"/>
                <w:szCs w:val="20"/>
              </w:rPr>
              <w:t>35392</w:t>
            </w:r>
          </w:p>
        </w:tc>
      </w:tr>
      <w:tr w:rsidR="00140E4C" w:rsidRPr="00516ECA" w14:paraId="47161577" w14:textId="53D02CF8"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7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71" w14:textId="77777777" w:rsidR="00140E4C" w:rsidRPr="00C96C35" w:rsidRDefault="00140E4C" w:rsidP="006E423B">
            <w:pPr>
              <w:jc w:val="center"/>
              <w:rPr>
                <w:b/>
                <w:bCs/>
                <w:color w:val="000000"/>
              </w:rPr>
            </w:pPr>
            <w:r w:rsidRPr="006E423B">
              <w:rPr>
                <w:b/>
                <w:bCs/>
                <w:color w:val="000000"/>
                <w:lang w:val="lt-LT"/>
              </w:rPr>
              <w:t>Pasvalio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72" w14:textId="77777777" w:rsidR="00140E4C" w:rsidRPr="00C96C35" w:rsidRDefault="00140E4C" w:rsidP="006E423B">
            <w:pPr>
              <w:jc w:val="center"/>
              <w:rPr>
                <w:color w:val="000000"/>
              </w:rPr>
            </w:pPr>
            <w:r w:rsidRPr="00C96C35">
              <w:rPr>
                <w:color w:val="000000"/>
              </w:rPr>
              <w:t>26940</w:t>
            </w:r>
          </w:p>
        </w:tc>
        <w:tc>
          <w:tcPr>
            <w:tcW w:w="850" w:type="dxa"/>
            <w:tcBorders>
              <w:top w:val="nil"/>
              <w:left w:val="nil"/>
              <w:bottom w:val="single" w:sz="4" w:space="0" w:color="auto"/>
              <w:right w:val="single" w:sz="4" w:space="0" w:color="auto"/>
            </w:tcBorders>
            <w:shd w:val="clear" w:color="000000" w:fill="FFFFFF"/>
            <w:vAlign w:val="center"/>
            <w:hideMark/>
          </w:tcPr>
          <w:p w14:paraId="47161573" w14:textId="77777777" w:rsidR="00140E4C" w:rsidRPr="00C96C35" w:rsidRDefault="00140E4C" w:rsidP="006E423B">
            <w:pPr>
              <w:jc w:val="center"/>
              <w:rPr>
                <w:color w:val="000000"/>
              </w:rPr>
            </w:pPr>
            <w:r w:rsidRPr="00C96C35">
              <w:rPr>
                <w:color w:val="000000"/>
              </w:rPr>
              <w:t>26421</w:t>
            </w:r>
          </w:p>
        </w:tc>
        <w:tc>
          <w:tcPr>
            <w:tcW w:w="1134" w:type="dxa"/>
            <w:tcBorders>
              <w:top w:val="nil"/>
              <w:left w:val="nil"/>
              <w:bottom w:val="single" w:sz="4" w:space="0" w:color="auto"/>
              <w:right w:val="single" w:sz="4" w:space="0" w:color="auto"/>
            </w:tcBorders>
            <w:shd w:val="clear" w:color="000000" w:fill="FFFFFF"/>
            <w:vAlign w:val="center"/>
            <w:hideMark/>
          </w:tcPr>
          <w:p w14:paraId="47161574" w14:textId="77777777" w:rsidR="00140E4C" w:rsidRPr="00C96C35" w:rsidRDefault="00140E4C" w:rsidP="006E423B">
            <w:pPr>
              <w:jc w:val="center"/>
              <w:rPr>
                <w:color w:val="000000"/>
              </w:rPr>
            </w:pPr>
            <w:r w:rsidRPr="00C96C35">
              <w:rPr>
                <w:color w:val="000000"/>
              </w:rPr>
              <w:t>25896</w:t>
            </w:r>
          </w:p>
        </w:tc>
        <w:tc>
          <w:tcPr>
            <w:tcW w:w="851" w:type="dxa"/>
            <w:tcBorders>
              <w:top w:val="nil"/>
              <w:left w:val="nil"/>
              <w:bottom w:val="single" w:sz="4" w:space="0" w:color="auto"/>
              <w:right w:val="single" w:sz="4" w:space="0" w:color="auto"/>
            </w:tcBorders>
            <w:shd w:val="clear" w:color="000000" w:fill="FFFFFF"/>
            <w:vAlign w:val="center"/>
            <w:hideMark/>
          </w:tcPr>
          <w:p w14:paraId="47161575" w14:textId="77777777" w:rsidR="00140E4C" w:rsidRPr="00C96C35" w:rsidRDefault="00140E4C" w:rsidP="006E423B">
            <w:pPr>
              <w:jc w:val="center"/>
              <w:rPr>
                <w:color w:val="000000"/>
              </w:rPr>
            </w:pPr>
            <w:r w:rsidRPr="00C96C35">
              <w:rPr>
                <w:color w:val="000000"/>
              </w:rPr>
              <w:t>25217</w:t>
            </w:r>
          </w:p>
        </w:tc>
        <w:tc>
          <w:tcPr>
            <w:tcW w:w="992" w:type="dxa"/>
            <w:tcBorders>
              <w:top w:val="nil"/>
              <w:left w:val="nil"/>
              <w:bottom w:val="single" w:sz="4" w:space="0" w:color="auto"/>
              <w:right w:val="single" w:sz="4" w:space="0" w:color="auto"/>
            </w:tcBorders>
            <w:shd w:val="clear" w:color="000000" w:fill="FFFFFF"/>
            <w:vAlign w:val="center"/>
            <w:hideMark/>
          </w:tcPr>
          <w:p w14:paraId="47161576" w14:textId="77777777" w:rsidR="00140E4C" w:rsidRPr="00C96C35" w:rsidRDefault="00140E4C" w:rsidP="006E423B">
            <w:pPr>
              <w:jc w:val="center"/>
              <w:rPr>
                <w:color w:val="000000"/>
              </w:rPr>
            </w:pPr>
            <w:r w:rsidRPr="00C96C35">
              <w:rPr>
                <w:color w:val="000000"/>
              </w:rPr>
              <w:t>24342</w:t>
            </w:r>
          </w:p>
        </w:tc>
        <w:tc>
          <w:tcPr>
            <w:tcW w:w="924" w:type="dxa"/>
            <w:tcBorders>
              <w:top w:val="nil"/>
              <w:left w:val="nil"/>
              <w:bottom w:val="single" w:sz="4" w:space="0" w:color="auto"/>
              <w:right w:val="single" w:sz="4" w:space="0" w:color="auto"/>
            </w:tcBorders>
            <w:shd w:val="clear" w:color="000000" w:fill="FFFFFF"/>
            <w:vAlign w:val="center"/>
          </w:tcPr>
          <w:p w14:paraId="4038B75A" w14:textId="77777777" w:rsidR="00140E4C" w:rsidRPr="00BC4BE4" w:rsidRDefault="00140E4C" w:rsidP="00BC4BE4">
            <w:pPr>
              <w:jc w:val="center"/>
              <w:rPr>
                <w:color w:val="1C1C1C"/>
                <w:szCs w:val="20"/>
              </w:rPr>
            </w:pPr>
            <w:r w:rsidRPr="00BC4BE4">
              <w:rPr>
                <w:color w:val="1C1C1C"/>
                <w:szCs w:val="20"/>
              </w:rPr>
              <w:t>23677</w:t>
            </w:r>
          </w:p>
          <w:p w14:paraId="7848E9EC" w14:textId="77777777" w:rsidR="00140E4C" w:rsidRPr="00BC4BE4" w:rsidRDefault="00140E4C" w:rsidP="00BC4BE4">
            <w:pPr>
              <w:jc w:val="center"/>
              <w:rPr>
                <w:color w:val="000000"/>
              </w:rPr>
            </w:pPr>
          </w:p>
        </w:tc>
        <w:tc>
          <w:tcPr>
            <w:tcW w:w="1289" w:type="dxa"/>
            <w:tcBorders>
              <w:top w:val="nil"/>
              <w:left w:val="nil"/>
              <w:bottom w:val="single" w:sz="4" w:space="0" w:color="auto"/>
              <w:right w:val="single" w:sz="4" w:space="0" w:color="auto"/>
            </w:tcBorders>
            <w:shd w:val="clear" w:color="000000" w:fill="FFFFFF"/>
            <w:vAlign w:val="center"/>
          </w:tcPr>
          <w:p w14:paraId="745A15BC" w14:textId="498EA114" w:rsidR="00140E4C" w:rsidRPr="00140E4C" w:rsidRDefault="00140E4C" w:rsidP="00140E4C">
            <w:pPr>
              <w:jc w:val="center"/>
              <w:rPr>
                <w:color w:val="000000"/>
              </w:rPr>
            </w:pPr>
            <w:r w:rsidRPr="00140E4C">
              <w:rPr>
                <w:color w:val="1C1C1C"/>
                <w:szCs w:val="20"/>
              </w:rPr>
              <w:t>23043</w:t>
            </w:r>
          </w:p>
        </w:tc>
      </w:tr>
      <w:tr w:rsidR="00140E4C" w:rsidRPr="00516ECA" w14:paraId="4716157F" w14:textId="02F17AE8"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7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79" w14:textId="77777777" w:rsidR="00140E4C" w:rsidRPr="00C96C35" w:rsidRDefault="00140E4C" w:rsidP="006E423B">
            <w:pPr>
              <w:jc w:val="center"/>
              <w:rPr>
                <w:b/>
                <w:bCs/>
                <w:color w:val="000000"/>
              </w:rPr>
            </w:pPr>
            <w:r w:rsidRPr="00C96C35">
              <w:rPr>
                <w:b/>
                <w:bCs/>
                <w:color w:val="000000"/>
              </w:rPr>
              <w:t xml:space="preserve">Rokiškio r. </w:t>
            </w:r>
            <w:proofErr w:type="spellStart"/>
            <w:r w:rsidRPr="00C96C35">
              <w:rPr>
                <w:b/>
                <w:bCs/>
                <w:color w:val="000000"/>
              </w:rPr>
              <w:t>sav</w:t>
            </w:r>
            <w:proofErr w:type="spell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7A" w14:textId="77777777" w:rsidR="00140E4C" w:rsidRPr="00C96C35" w:rsidRDefault="00140E4C" w:rsidP="006E423B">
            <w:pPr>
              <w:jc w:val="center"/>
              <w:rPr>
                <w:b/>
                <w:color w:val="000000"/>
              </w:rPr>
            </w:pPr>
            <w:r w:rsidRPr="00C96C35">
              <w:rPr>
                <w:b/>
                <w:color w:val="000000"/>
              </w:rPr>
              <w:t>33114</w:t>
            </w:r>
          </w:p>
        </w:tc>
        <w:tc>
          <w:tcPr>
            <w:tcW w:w="850" w:type="dxa"/>
            <w:tcBorders>
              <w:top w:val="nil"/>
              <w:left w:val="nil"/>
              <w:bottom w:val="single" w:sz="4" w:space="0" w:color="auto"/>
              <w:right w:val="single" w:sz="4" w:space="0" w:color="auto"/>
            </w:tcBorders>
            <w:shd w:val="clear" w:color="000000" w:fill="FFFFFF"/>
            <w:vAlign w:val="center"/>
            <w:hideMark/>
          </w:tcPr>
          <w:p w14:paraId="4716157B" w14:textId="77777777" w:rsidR="00140E4C" w:rsidRPr="00C96C35" w:rsidRDefault="00140E4C" w:rsidP="006E423B">
            <w:pPr>
              <w:jc w:val="center"/>
              <w:rPr>
                <w:b/>
                <w:color w:val="000000"/>
              </w:rPr>
            </w:pPr>
            <w:r w:rsidRPr="00C96C35">
              <w:rPr>
                <w:b/>
                <w:color w:val="000000"/>
              </w:rPr>
              <w:t>32472</w:t>
            </w:r>
          </w:p>
        </w:tc>
        <w:tc>
          <w:tcPr>
            <w:tcW w:w="1134" w:type="dxa"/>
            <w:tcBorders>
              <w:top w:val="nil"/>
              <w:left w:val="nil"/>
              <w:bottom w:val="single" w:sz="4" w:space="0" w:color="auto"/>
              <w:right w:val="single" w:sz="4" w:space="0" w:color="auto"/>
            </w:tcBorders>
            <w:shd w:val="clear" w:color="000000" w:fill="FFFFFF"/>
            <w:vAlign w:val="center"/>
            <w:hideMark/>
          </w:tcPr>
          <w:p w14:paraId="4716157C" w14:textId="77777777" w:rsidR="00140E4C" w:rsidRPr="00C96C35" w:rsidRDefault="00140E4C" w:rsidP="006E423B">
            <w:pPr>
              <w:jc w:val="center"/>
              <w:rPr>
                <w:b/>
                <w:color w:val="000000"/>
              </w:rPr>
            </w:pPr>
            <w:r w:rsidRPr="00C96C35">
              <w:rPr>
                <w:b/>
                <w:color w:val="000000"/>
              </w:rPr>
              <w:t>31810</w:t>
            </w:r>
          </w:p>
        </w:tc>
        <w:tc>
          <w:tcPr>
            <w:tcW w:w="851" w:type="dxa"/>
            <w:tcBorders>
              <w:top w:val="nil"/>
              <w:left w:val="nil"/>
              <w:bottom w:val="single" w:sz="4" w:space="0" w:color="auto"/>
              <w:right w:val="single" w:sz="4" w:space="0" w:color="auto"/>
            </w:tcBorders>
            <w:shd w:val="clear" w:color="000000" w:fill="FFFFFF"/>
            <w:vAlign w:val="center"/>
            <w:hideMark/>
          </w:tcPr>
          <w:p w14:paraId="4716157D" w14:textId="77777777" w:rsidR="00140E4C" w:rsidRPr="00C96C35" w:rsidRDefault="00140E4C" w:rsidP="006E423B">
            <w:pPr>
              <w:jc w:val="center"/>
              <w:rPr>
                <w:b/>
                <w:color w:val="000000"/>
              </w:rPr>
            </w:pPr>
            <w:r w:rsidRPr="00C96C35">
              <w:rPr>
                <w:b/>
                <w:color w:val="000000"/>
              </w:rPr>
              <w:t>31028</w:t>
            </w:r>
          </w:p>
        </w:tc>
        <w:tc>
          <w:tcPr>
            <w:tcW w:w="992" w:type="dxa"/>
            <w:tcBorders>
              <w:top w:val="nil"/>
              <w:left w:val="nil"/>
              <w:bottom w:val="single" w:sz="4" w:space="0" w:color="auto"/>
              <w:right w:val="single" w:sz="4" w:space="0" w:color="auto"/>
            </w:tcBorders>
            <w:shd w:val="clear" w:color="000000" w:fill="FFFFFF"/>
            <w:vAlign w:val="center"/>
            <w:hideMark/>
          </w:tcPr>
          <w:p w14:paraId="4716157E" w14:textId="77777777" w:rsidR="00140E4C" w:rsidRPr="00C96C35" w:rsidRDefault="00140E4C" w:rsidP="006E423B">
            <w:pPr>
              <w:jc w:val="center"/>
              <w:rPr>
                <w:b/>
                <w:color w:val="000000"/>
              </w:rPr>
            </w:pPr>
            <w:r w:rsidRPr="00C96C35">
              <w:rPr>
                <w:b/>
                <w:color w:val="000000"/>
              </w:rPr>
              <w:t>29873</w:t>
            </w:r>
          </w:p>
        </w:tc>
        <w:tc>
          <w:tcPr>
            <w:tcW w:w="924" w:type="dxa"/>
            <w:tcBorders>
              <w:top w:val="nil"/>
              <w:left w:val="nil"/>
              <w:bottom w:val="single" w:sz="4" w:space="0" w:color="auto"/>
              <w:right w:val="single" w:sz="4" w:space="0" w:color="auto"/>
            </w:tcBorders>
            <w:shd w:val="clear" w:color="000000" w:fill="FFFFFF"/>
            <w:vAlign w:val="center"/>
          </w:tcPr>
          <w:p w14:paraId="0882CB6F" w14:textId="77777777" w:rsidR="00140E4C" w:rsidRPr="00BC4BE4" w:rsidRDefault="00140E4C" w:rsidP="00BC4BE4">
            <w:pPr>
              <w:jc w:val="center"/>
              <w:rPr>
                <w:b/>
                <w:color w:val="1C1C1C"/>
                <w:szCs w:val="20"/>
              </w:rPr>
            </w:pPr>
            <w:r w:rsidRPr="00BC4BE4">
              <w:rPr>
                <w:b/>
                <w:color w:val="1C1C1C"/>
                <w:szCs w:val="20"/>
              </w:rPr>
              <w:t>29093</w:t>
            </w:r>
          </w:p>
          <w:p w14:paraId="0116F5F9" w14:textId="77777777" w:rsidR="00140E4C" w:rsidRPr="00BC4BE4" w:rsidRDefault="00140E4C" w:rsidP="00BC4BE4">
            <w:pPr>
              <w:jc w:val="center"/>
              <w:rPr>
                <w:b/>
                <w:color w:val="000000"/>
              </w:rPr>
            </w:pPr>
          </w:p>
        </w:tc>
        <w:tc>
          <w:tcPr>
            <w:tcW w:w="1289" w:type="dxa"/>
            <w:tcBorders>
              <w:top w:val="nil"/>
              <w:left w:val="nil"/>
              <w:bottom w:val="single" w:sz="4" w:space="0" w:color="auto"/>
              <w:right w:val="single" w:sz="4" w:space="0" w:color="auto"/>
            </w:tcBorders>
            <w:shd w:val="clear" w:color="000000" w:fill="FFFFFF"/>
            <w:vAlign w:val="center"/>
          </w:tcPr>
          <w:p w14:paraId="0504C08B" w14:textId="7FC668C2" w:rsidR="00140E4C" w:rsidRPr="00140E4C" w:rsidRDefault="00140E4C" w:rsidP="00140E4C">
            <w:pPr>
              <w:jc w:val="center"/>
              <w:rPr>
                <w:b/>
                <w:color w:val="000000"/>
              </w:rPr>
            </w:pPr>
            <w:r w:rsidRPr="00140E4C">
              <w:rPr>
                <w:b/>
                <w:color w:val="1C1C1C"/>
                <w:szCs w:val="20"/>
              </w:rPr>
              <w:t>28356</w:t>
            </w:r>
          </w:p>
        </w:tc>
      </w:tr>
      <w:tr w:rsidR="00140E4C" w:rsidRPr="00516ECA" w14:paraId="47161587" w14:textId="5DE6D2EB" w:rsidTr="00140E4C">
        <w:trPr>
          <w:trHeight w:val="360"/>
        </w:trPr>
        <w:tc>
          <w:tcPr>
            <w:tcW w:w="1291" w:type="dxa"/>
            <w:vMerge w:val="restart"/>
            <w:tcBorders>
              <w:top w:val="nil"/>
              <w:left w:val="single" w:sz="4" w:space="0" w:color="auto"/>
              <w:bottom w:val="single" w:sz="4" w:space="0" w:color="auto"/>
              <w:right w:val="single" w:sz="4" w:space="0" w:color="auto"/>
            </w:tcBorders>
            <w:shd w:val="clear" w:color="000000" w:fill="F4F4F4"/>
            <w:vAlign w:val="center"/>
            <w:hideMark/>
          </w:tcPr>
          <w:p w14:paraId="47161580"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Miestas</w:t>
            </w:r>
          </w:p>
        </w:tc>
        <w:tc>
          <w:tcPr>
            <w:tcW w:w="1701" w:type="dxa"/>
            <w:tcBorders>
              <w:top w:val="nil"/>
              <w:left w:val="nil"/>
              <w:bottom w:val="single" w:sz="4" w:space="0" w:color="auto"/>
              <w:right w:val="single" w:sz="4" w:space="0" w:color="auto"/>
            </w:tcBorders>
            <w:shd w:val="clear" w:color="000000" w:fill="F4F4F4"/>
            <w:vAlign w:val="center"/>
            <w:hideMark/>
          </w:tcPr>
          <w:p w14:paraId="47161581" w14:textId="77777777" w:rsidR="00140E4C" w:rsidRPr="00C96C35" w:rsidRDefault="00140E4C" w:rsidP="006E423B">
            <w:pPr>
              <w:jc w:val="center"/>
              <w:rPr>
                <w:b/>
                <w:bCs/>
                <w:color w:val="000000"/>
              </w:rPr>
            </w:pPr>
            <w:r w:rsidRPr="006E423B">
              <w:rPr>
                <w:b/>
                <w:bCs/>
                <w:color w:val="000000"/>
                <w:lang w:val="lt-LT"/>
              </w:rPr>
              <w:t>Biržų</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82" w14:textId="77777777" w:rsidR="00140E4C" w:rsidRPr="00C96C35" w:rsidRDefault="00140E4C" w:rsidP="006E423B">
            <w:pPr>
              <w:jc w:val="center"/>
              <w:rPr>
                <w:color w:val="000000"/>
              </w:rPr>
            </w:pPr>
            <w:r w:rsidRPr="00C96C35">
              <w:rPr>
                <w:color w:val="000000"/>
              </w:rPr>
              <w:t>12769</w:t>
            </w:r>
          </w:p>
        </w:tc>
        <w:tc>
          <w:tcPr>
            <w:tcW w:w="850" w:type="dxa"/>
            <w:tcBorders>
              <w:top w:val="nil"/>
              <w:left w:val="nil"/>
              <w:bottom w:val="single" w:sz="4" w:space="0" w:color="auto"/>
              <w:right w:val="single" w:sz="4" w:space="0" w:color="auto"/>
            </w:tcBorders>
            <w:shd w:val="clear" w:color="000000" w:fill="FFFFFF"/>
            <w:vAlign w:val="center"/>
            <w:hideMark/>
          </w:tcPr>
          <w:p w14:paraId="47161583" w14:textId="77777777" w:rsidR="00140E4C" w:rsidRPr="00C96C35" w:rsidRDefault="00140E4C" w:rsidP="006E423B">
            <w:pPr>
              <w:jc w:val="center"/>
              <w:rPr>
                <w:color w:val="000000"/>
              </w:rPr>
            </w:pPr>
            <w:r w:rsidRPr="00C96C35">
              <w:rPr>
                <w:color w:val="000000"/>
              </w:rPr>
              <w:t>12577</w:t>
            </w:r>
          </w:p>
        </w:tc>
        <w:tc>
          <w:tcPr>
            <w:tcW w:w="1134" w:type="dxa"/>
            <w:tcBorders>
              <w:top w:val="nil"/>
              <w:left w:val="nil"/>
              <w:bottom w:val="single" w:sz="4" w:space="0" w:color="auto"/>
              <w:right w:val="single" w:sz="4" w:space="0" w:color="auto"/>
            </w:tcBorders>
            <w:shd w:val="clear" w:color="000000" w:fill="FFFFFF"/>
            <w:vAlign w:val="center"/>
            <w:hideMark/>
          </w:tcPr>
          <w:p w14:paraId="47161584" w14:textId="77777777" w:rsidR="00140E4C" w:rsidRPr="00C96C35" w:rsidRDefault="00140E4C" w:rsidP="006E423B">
            <w:pPr>
              <w:jc w:val="center"/>
              <w:rPr>
                <w:color w:val="000000"/>
              </w:rPr>
            </w:pPr>
            <w:r w:rsidRPr="00C96C35">
              <w:rPr>
                <w:color w:val="000000"/>
              </w:rPr>
              <w:t>12367</w:t>
            </w:r>
          </w:p>
        </w:tc>
        <w:tc>
          <w:tcPr>
            <w:tcW w:w="851" w:type="dxa"/>
            <w:tcBorders>
              <w:top w:val="nil"/>
              <w:left w:val="nil"/>
              <w:bottom w:val="single" w:sz="4" w:space="0" w:color="auto"/>
              <w:right w:val="single" w:sz="4" w:space="0" w:color="auto"/>
            </w:tcBorders>
            <w:shd w:val="clear" w:color="000000" w:fill="FFFFFF"/>
            <w:vAlign w:val="center"/>
            <w:hideMark/>
          </w:tcPr>
          <w:p w14:paraId="47161585" w14:textId="77777777" w:rsidR="00140E4C" w:rsidRPr="00C96C35" w:rsidRDefault="00140E4C" w:rsidP="006E423B">
            <w:pPr>
              <w:jc w:val="center"/>
              <w:rPr>
                <w:color w:val="000000"/>
              </w:rPr>
            </w:pPr>
            <w:r w:rsidRPr="00C96C35">
              <w:rPr>
                <w:color w:val="000000"/>
              </w:rPr>
              <w:t>12139</w:t>
            </w:r>
          </w:p>
        </w:tc>
        <w:tc>
          <w:tcPr>
            <w:tcW w:w="992" w:type="dxa"/>
            <w:tcBorders>
              <w:top w:val="nil"/>
              <w:left w:val="nil"/>
              <w:bottom w:val="single" w:sz="4" w:space="0" w:color="auto"/>
              <w:right w:val="single" w:sz="4" w:space="0" w:color="auto"/>
            </w:tcBorders>
            <w:shd w:val="clear" w:color="000000" w:fill="FFFFFF"/>
            <w:vAlign w:val="center"/>
            <w:hideMark/>
          </w:tcPr>
          <w:p w14:paraId="47161586" w14:textId="77777777" w:rsidR="00140E4C" w:rsidRPr="00C96C35" w:rsidRDefault="00140E4C" w:rsidP="006E423B">
            <w:pPr>
              <w:jc w:val="center"/>
              <w:rPr>
                <w:color w:val="000000"/>
              </w:rPr>
            </w:pPr>
            <w:r w:rsidRPr="00C96C35">
              <w:rPr>
                <w:color w:val="000000"/>
              </w:rPr>
              <w:t>11642</w:t>
            </w:r>
          </w:p>
        </w:tc>
        <w:tc>
          <w:tcPr>
            <w:tcW w:w="924" w:type="dxa"/>
            <w:tcBorders>
              <w:top w:val="nil"/>
              <w:left w:val="nil"/>
              <w:bottom w:val="single" w:sz="4" w:space="0" w:color="auto"/>
              <w:right w:val="single" w:sz="4" w:space="0" w:color="auto"/>
            </w:tcBorders>
            <w:shd w:val="clear" w:color="000000" w:fill="FFFFFF"/>
            <w:vAlign w:val="center"/>
          </w:tcPr>
          <w:p w14:paraId="30E014F6" w14:textId="77777777" w:rsidR="00140E4C" w:rsidRPr="00BC4BE4" w:rsidRDefault="00140E4C" w:rsidP="00BC4BE4">
            <w:pPr>
              <w:jc w:val="center"/>
              <w:rPr>
                <w:color w:val="1C1C1C"/>
                <w:szCs w:val="20"/>
              </w:rPr>
            </w:pPr>
            <w:r w:rsidRPr="00BC4BE4">
              <w:rPr>
                <w:color w:val="1C1C1C"/>
                <w:szCs w:val="20"/>
              </w:rPr>
              <w:t>11282</w:t>
            </w:r>
          </w:p>
          <w:p w14:paraId="34AF5252" w14:textId="77777777" w:rsidR="00140E4C" w:rsidRPr="00BC4BE4" w:rsidRDefault="00140E4C" w:rsidP="00BC4BE4">
            <w:pPr>
              <w:jc w:val="center"/>
              <w:rPr>
                <w:color w:val="000000"/>
              </w:rPr>
            </w:pPr>
          </w:p>
        </w:tc>
        <w:tc>
          <w:tcPr>
            <w:tcW w:w="1289" w:type="dxa"/>
            <w:tcBorders>
              <w:top w:val="nil"/>
              <w:left w:val="nil"/>
              <w:bottom w:val="single" w:sz="4" w:space="0" w:color="auto"/>
              <w:right w:val="single" w:sz="4" w:space="0" w:color="auto"/>
            </w:tcBorders>
            <w:shd w:val="clear" w:color="000000" w:fill="FFFFFF"/>
            <w:vAlign w:val="center"/>
          </w:tcPr>
          <w:p w14:paraId="7B367C40" w14:textId="185AAC3D" w:rsidR="00140E4C" w:rsidRPr="00140E4C" w:rsidRDefault="00140E4C" w:rsidP="00140E4C">
            <w:pPr>
              <w:jc w:val="center"/>
              <w:rPr>
                <w:color w:val="000000"/>
              </w:rPr>
            </w:pPr>
            <w:r w:rsidRPr="00140E4C">
              <w:rPr>
                <w:color w:val="1C1C1C"/>
                <w:szCs w:val="20"/>
              </w:rPr>
              <w:t>11096</w:t>
            </w:r>
          </w:p>
        </w:tc>
      </w:tr>
      <w:tr w:rsidR="00140E4C" w:rsidRPr="00516ECA" w14:paraId="4716158F" w14:textId="59F7FC35"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8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89" w14:textId="77777777" w:rsidR="00140E4C" w:rsidRPr="00C96C35" w:rsidRDefault="00140E4C" w:rsidP="006E423B">
            <w:pPr>
              <w:jc w:val="center"/>
              <w:rPr>
                <w:b/>
                <w:bCs/>
                <w:color w:val="000000"/>
              </w:rPr>
            </w:pPr>
            <w:r w:rsidRPr="006E423B">
              <w:rPr>
                <w:b/>
                <w:bCs/>
                <w:color w:val="000000"/>
                <w:lang w:val="lt-LT"/>
              </w:rPr>
              <w:t>Kupiškio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8A" w14:textId="77777777" w:rsidR="00140E4C" w:rsidRPr="00C96C35" w:rsidRDefault="00140E4C" w:rsidP="006E423B">
            <w:pPr>
              <w:jc w:val="center"/>
              <w:rPr>
                <w:color w:val="000000"/>
              </w:rPr>
            </w:pPr>
            <w:r w:rsidRPr="00C96C35">
              <w:rPr>
                <w:color w:val="000000"/>
              </w:rPr>
              <w:t>7961</w:t>
            </w:r>
          </w:p>
        </w:tc>
        <w:tc>
          <w:tcPr>
            <w:tcW w:w="850" w:type="dxa"/>
            <w:tcBorders>
              <w:top w:val="nil"/>
              <w:left w:val="nil"/>
              <w:bottom w:val="single" w:sz="4" w:space="0" w:color="auto"/>
              <w:right w:val="single" w:sz="4" w:space="0" w:color="auto"/>
            </w:tcBorders>
            <w:shd w:val="clear" w:color="000000" w:fill="FFFFFF"/>
            <w:vAlign w:val="center"/>
            <w:hideMark/>
          </w:tcPr>
          <w:p w14:paraId="4716158B" w14:textId="77777777" w:rsidR="00140E4C" w:rsidRPr="00C96C35" w:rsidRDefault="00140E4C" w:rsidP="006E423B">
            <w:pPr>
              <w:jc w:val="center"/>
              <w:rPr>
                <w:color w:val="000000"/>
              </w:rPr>
            </w:pPr>
            <w:r w:rsidRPr="00C96C35">
              <w:rPr>
                <w:color w:val="000000"/>
              </w:rPr>
              <w:t>7853</w:t>
            </w:r>
          </w:p>
        </w:tc>
        <w:tc>
          <w:tcPr>
            <w:tcW w:w="1134" w:type="dxa"/>
            <w:tcBorders>
              <w:top w:val="nil"/>
              <w:left w:val="nil"/>
              <w:bottom w:val="single" w:sz="4" w:space="0" w:color="auto"/>
              <w:right w:val="single" w:sz="4" w:space="0" w:color="auto"/>
            </w:tcBorders>
            <w:shd w:val="clear" w:color="000000" w:fill="FFFFFF"/>
            <w:vAlign w:val="center"/>
            <w:hideMark/>
          </w:tcPr>
          <w:p w14:paraId="4716158C" w14:textId="77777777" w:rsidR="00140E4C" w:rsidRPr="00C96C35" w:rsidRDefault="00140E4C" w:rsidP="006E423B">
            <w:pPr>
              <w:jc w:val="center"/>
              <w:rPr>
                <w:color w:val="000000"/>
              </w:rPr>
            </w:pPr>
            <w:r w:rsidRPr="00C96C35">
              <w:rPr>
                <w:color w:val="000000"/>
              </w:rPr>
              <w:t>7665</w:t>
            </w:r>
          </w:p>
        </w:tc>
        <w:tc>
          <w:tcPr>
            <w:tcW w:w="851" w:type="dxa"/>
            <w:tcBorders>
              <w:top w:val="nil"/>
              <w:left w:val="nil"/>
              <w:bottom w:val="single" w:sz="4" w:space="0" w:color="auto"/>
              <w:right w:val="single" w:sz="4" w:space="0" w:color="auto"/>
            </w:tcBorders>
            <w:shd w:val="clear" w:color="000000" w:fill="FFFFFF"/>
            <w:vAlign w:val="center"/>
            <w:hideMark/>
          </w:tcPr>
          <w:p w14:paraId="4716158D" w14:textId="77777777" w:rsidR="00140E4C" w:rsidRPr="00C96C35" w:rsidRDefault="00140E4C" w:rsidP="006E423B">
            <w:pPr>
              <w:jc w:val="center"/>
              <w:rPr>
                <w:color w:val="000000"/>
              </w:rPr>
            </w:pPr>
            <w:r w:rsidRPr="00C96C35">
              <w:rPr>
                <w:color w:val="000000"/>
              </w:rPr>
              <w:t>7393</w:t>
            </w:r>
          </w:p>
        </w:tc>
        <w:tc>
          <w:tcPr>
            <w:tcW w:w="992" w:type="dxa"/>
            <w:tcBorders>
              <w:top w:val="nil"/>
              <w:left w:val="nil"/>
              <w:bottom w:val="single" w:sz="4" w:space="0" w:color="auto"/>
              <w:right w:val="single" w:sz="4" w:space="0" w:color="auto"/>
            </w:tcBorders>
            <w:shd w:val="clear" w:color="000000" w:fill="FFFFFF"/>
            <w:vAlign w:val="center"/>
            <w:hideMark/>
          </w:tcPr>
          <w:p w14:paraId="4716158E" w14:textId="77777777" w:rsidR="00140E4C" w:rsidRPr="00C96C35" w:rsidRDefault="00140E4C" w:rsidP="006E423B">
            <w:pPr>
              <w:jc w:val="center"/>
              <w:rPr>
                <w:color w:val="000000"/>
              </w:rPr>
            </w:pPr>
            <w:r w:rsidRPr="00C96C35">
              <w:rPr>
                <w:color w:val="000000"/>
              </w:rPr>
              <w:t>7140</w:t>
            </w:r>
          </w:p>
        </w:tc>
        <w:tc>
          <w:tcPr>
            <w:tcW w:w="924" w:type="dxa"/>
            <w:tcBorders>
              <w:top w:val="nil"/>
              <w:left w:val="nil"/>
              <w:bottom w:val="single" w:sz="4" w:space="0" w:color="auto"/>
              <w:right w:val="single" w:sz="4" w:space="0" w:color="auto"/>
            </w:tcBorders>
            <w:shd w:val="clear" w:color="000000" w:fill="FFFFFF"/>
            <w:vAlign w:val="center"/>
          </w:tcPr>
          <w:p w14:paraId="08FED033" w14:textId="5B4B149B" w:rsidR="00140E4C" w:rsidRPr="00BC4BE4" w:rsidRDefault="00140E4C" w:rsidP="00BC4BE4">
            <w:pPr>
              <w:jc w:val="center"/>
              <w:rPr>
                <w:color w:val="000000"/>
              </w:rPr>
            </w:pPr>
            <w:r w:rsidRPr="00BC4BE4">
              <w:rPr>
                <w:color w:val="1C1C1C"/>
                <w:szCs w:val="20"/>
              </w:rPr>
              <w:t>6975</w:t>
            </w:r>
          </w:p>
        </w:tc>
        <w:tc>
          <w:tcPr>
            <w:tcW w:w="1289" w:type="dxa"/>
            <w:tcBorders>
              <w:top w:val="nil"/>
              <w:left w:val="nil"/>
              <w:bottom w:val="single" w:sz="4" w:space="0" w:color="auto"/>
              <w:right w:val="single" w:sz="4" w:space="0" w:color="auto"/>
            </w:tcBorders>
            <w:shd w:val="clear" w:color="000000" w:fill="FFFFFF"/>
            <w:vAlign w:val="center"/>
          </w:tcPr>
          <w:p w14:paraId="19935BAB" w14:textId="698E5CC6" w:rsidR="00140E4C" w:rsidRPr="00140E4C" w:rsidRDefault="00140E4C" w:rsidP="00140E4C">
            <w:pPr>
              <w:jc w:val="center"/>
              <w:rPr>
                <w:color w:val="000000"/>
              </w:rPr>
            </w:pPr>
            <w:r w:rsidRPr="00140E4C">
              <w:rPr>
                <w:color w:val="1C1C1C"/>
                <w:szCs w:val="20"/>
              </w:rPr>
              <w:t>6866</w:t>
            </w:r>
          </w:p>
        </w:tc>
      </w:tr>
      <w:tr w:rsidR="00140E4C" w:rsidRPr="00516ECA" w14:paraId="47161597" w14:textId="496A0763"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9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91" w14:textId="77777777" w:rsidR="00140E4C" w:rsidRPr="00C96C35" w:rsidRDefault="00140E4C" w:rsidP="006E423B">
            <w:pPr>
              <w:jc w:val="center"/>
              <w:rPr>
                <w:b/>
                <w:bCs/>
                <w:color w:val="000000"/>
              </w:rPr>
            </w:pPr>
            <w:r w:rsidRPr="006E423B">
              <w:rPr>
                <w:b/>
                <w:bCs/>
                <w:color w:val="000000"/>
                <w:lang w:val="lt-LT"/>
              </w:rPr>
              <w:t>Panevėžio</w:t>
            </w:r>
            <w:r w:rsidRPr="00C96C35">
              <w:rPr>
                <w:b/>
                <w:bCs/>
                <w:color w:val="000000"/>
              </w:rPr>
              <w:t xml:space="preserve"> m.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92" w14:textId="77777777" w:rsidR="00140E4C" w:rsidRPr="00C96C35" w:rsidRDefault="00140E4C" w:rsidP="006E423B">
            <w:pPr>
              <w:jc w:val="center"/>
              <w:rPr>
                <w:color w:val="000000"/>
              </w:rPr>
            </w:pPr>
            <w:r w:rsidRPr="00C96C35">
              <w:rPr>
                <w:color w:val="000000"/>
              </w:rPr>
              <w:t>96830</w:t>
            </w:r>
          </w:p>
        </w:tc>
        <w:tc>
          <w:tcPr>
            <w:tcW w:w="850" w:type="dxa"/>
            <w:tcBorders>
              <w:top w:val="nil"/>
              <w:left w:val="nil"/>
              <w:bottom w:val="single" w:sz="4" w:space="0" w:color="auto"/>
              <w:right w:val="single" w:sz="4" w:space="0" w:color="auto"/>
            </w:tcBorders>
            <w:shd w:val="clear" w:color="000000" w:fill="FFFFFF"/>
            <w:vAlign w:val="center"/>
            <w:hideMark/>
          </w:tcPr>
          <w:p w14:paraId="47161593" w14:textId="77777777" w:rsidR="00140E4C" w:rsidRPr="00C96C35" w:rsidRDefault="00140E4C" w:rsidP="006E423B">
            <w:pPr>
              <w:jc w:val="center"/>
              <w:rPr>
                <w:color w:val="000000"/>
              </w:rPr>
            </w:pPr>
            <w:r w:rsidRPr="00C96C35">
              <w:rPr>
                <w:color w:val="000000"/>
              </w:rPr>
              <w:t>95911</w:t>
            </w:r>
          </w:p>
        </w:tc>
        <w:tc>
          <w:tcPr>
            <w:tcW w:w="1134" w:type="dxa"/>
            <w:tcBorders>
              <w:top w:val="nil"/>
              <w:left w:val="nil"/>
              <w:bottom w:val="single" w:sz="4" w:space="0" w:color="auto"/>
              <w:right w:val="single" w:sz="4" w:space="0" w:color="auto"/>
            </w:tcBorders>
            <w:shd w:val="clear" w:color="000000" w:fill="FFFFFF"/>
            <w:vAlign w:val="center"/>
            <w:hideMark/>
          </w:tcPr>
          <w:p w14:paraId="47161594" w14:textId="77777777" w:rsidR="00140E4C" w:rsidRPr="00C96C35" w:rsidRDefault="00140E4C" w:rsidP="006E423B">
            <w:pPr>
              <w:jc w:val="center"/>
              <w:rPr>
                <w:color w:val="000000"/>
              </w:rPr>
            </w:pPr>
            <w:r w:rsidRPr="00C96C35">
              <w:rPr>
                <w:color w:val="000000"/>
              </w:rPr>
              <w:t>94421</w:t>
            </w:r>
          </w:p>
        </w:tc>
        <w:tc>
          <w:tcPr>
            <w:tcW w:w="851" w:type="dxa"/>
            <w:tcBorders>
              <w:top w:val="nil"/>
              <w:left w:val="nil"/>
              <w:bottom w:val="single" w:sz="4" w:space="0" w:color="auto"/>
              <w:right w:val="single" w:sz="4" w:space="0" w:color="auto"/>
            </w:tcBorders>
            <w:shd w:val="clear" w:color="000000" w:fill="FFFFFF"/>
            <w:vAlign w:val="center"/>
            <w:hideMark/>
          </w:tcPr>
          <w:p w14:paraId="47161595" w14:textId="77777777" w:rsidR="00140E4C" w:rsidRPr="00C96C35" w:rsidRDefault="00140E4C" w:rsidP="006E423B">
            <w:pPr>
              <w:jc w:val="center"/>
              <w:rPr>
                <w:color w:val="000000"/>
              </w:rPr>
            </w:pPr>
            <w:r w:rsidRPr="00C96C35">
              <w:rPr>
                <w:color w:val="000000"/>
              </w:rPr>
              <w:t>92494</w:t>
            </w:r>
          </w:p>
        </w:tc>
        <w:tc>
          <w:tcPr>
            <w:tcW w:w="992" w:type="dxa"/>
            <w:tcBorders>
              <w:top w:val="nil"/>
              <w:left w:val="nil"/>
              <w:bottom w:val="single" w:sz="4" w:space="0" w:color="auto"/>
              <w:right w:val="single" w:sz="4" w:space="0" w:color="auto"/>
            </w:tcBorders>
            <w:shd w:val="clear" w:color="000000" w:fill="FFFFFF"/>
            <w:vAlign w:val="center"/>
            <w:hideMark/>
          </w:tcPr>
          <w:p w14:paraId="47161596" w14:textId="77777777" w:rsidR="00140E4C" w:rsidRPr="00C96C35" w:rsidRDefault="00140E4C" w:rsidP="006E423B">
            <w:pPr>
              <w:jc w:val="center"/>
              <w:rPr>
                <w:color w:val="000000"/>
              </w:rPr>
            </w:pPr>
            <w:r w:rsidRPr="00C96C35">
              <w:rPr>
                <w:color w:val="000000"/>
              </w:rPr>
              <w:t>89661</w:t>
            </w:r>
          </w:p>
        </w:tc>
        <w:tc>
          <w:tcPr>
            <w:tcW w:w="924" w:type="dxa"/>
            <w:tcBorders>
              <w:top w:val="nil"/>
              <w:left w:val="nil"/>
              <w:bottom w:val="single" w:sz="4" w:space="0" w:color="auto"/>
              <w:right w:val="single" w:sz="4" w:space="0" w:color="auto"/>
            </w:tcBorders>
            <w:shd w:val="clear" w:color="000000" w:fill="FFFFFF"/>
            <w:vAlign w:val="center"/>
          </w:tcPr>
          <w:p w14:paraId="3AA10B9A" w14:textId="6A626170" w:rsidR="00140E4C" w:rsidRPr="00BC4BE4" w:rsidRDefault="00140E4C" w:rsidP="00BC4BE4">
            <w:pPr>
              <w:jc w:val="center"/>
              <w:rPr>
                <w:color w:val="000000"/>
              </w:rPr>
            </w:pPr>
            <w:r w:rsidRPr="00BC4BE4">
              <w:rPr>
                <w:color w:val="1C1C1C"/>
                <w:szCs w:val="20"/>
              </w:rPr>
              <w:t>88020</w:t>
            </w:r>
          </w:p>
        </w:tc>
        <w:tc>
          <w:tcPr>
            <w:tcW w:w="1289" w:type="dxa"/>
            <w:tcBorders>
              <w:top w:val="nil"/>
              <w:left w:val="nil"/>
              <w:bottom w:val="single" w:sz="4" w:space="0" w:color="auto"/>
              <w:right w:val="single" w:sz="4" w:space="0" w:color="auto"/>
            </w:tcBorders>
            <w:shd w:val="clear" w:color="000000" w:fill="FFFFFF"/>
            <w:vAlign w:val="center"/>
          </w:tcPr>
          <w:p w14:paraId="03AA3CE8" w14:textId="158A161D" w:rsidR="00140E4C" w:rsidRPr="00140E4C" w:rsidRDefault="00140E4C" w:rsidP="00140E4C">
            <w:pPr>
              <w:jc w:val="center"/>
              <w:rPr>
                <w:color w:val="000000"/>
              </w:rPr>
            </w:pPr>
            <w:r w:rsidRPr="00140E4C">
              <w:rPr>
                <w:color w:val="1C1C1C"/>
                <w:szCs w:val="20"/>
              </w:rPr>
              <w:t>86480</w:t>
            </w:r>
          </w:p>
        </w:tc>
      </w:tr>
      <w:tr w:rsidR="00140E4C" w:rsidRPr="00516ECA" w14:paraId="4716159F" w14:textId="7656FF18"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9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99" w14:textId="77777777" w:rsidR="00140E4C" w:rsidRPr="00C96C35" w:rsidRDefault="00140E4C" w:rsidP="006E423B">
            <w:pPr>
              <w:jc w:val="center"/>
              <w:rPr>
                <w:b/>
                <w:bCs/>
                <w:color w:val="000000"/>
              </w:rPr>
            </w:pPr>
            <w:r w:rsidRPr="006E423B">
              <w:rPr>
                <w:b/>
                <w:bCs/>
                <w:color w:val="000000"/>
                <w:lang w:val="lt-LT"/>
              </w:rPr>
              <w:t>Panevėžio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9A" w14:textId="77777777" w:rsidR="00140E4C" w:rsidRPr="00C96C35" w:rsidRDefault="00140E4C" w:rsidP="006E423B">
            <w:pPr>
              <w:jc w:val="center"/>
              <w:rPr>
                <w:color w:val="000000"/>
              </w:rPr>
            </w:pPr>
            <w:r w:rsidRPr="00C96C35">
              <w:rPr>
                <w:color w:val="000000"/>
              </w:rPr>
              <w:t>1543</w:t>
            </w:r>
          </w:p>
        </w:tc>
        <w:tc>
          <w:tcPr>
            <w:tcW w:w="850" w:type="dxa"/>
            <w:tcBorders>
              <w:top w:val="nil"/>
              <w:left w:val="nil"/>
              <w:bottom w:val="single" w:sz="4" w:space="0" w:color="auto"/>
              <w:right w:val="single" w:sz="4" w:space="0" w:color="auto"/>
            </w:tcBorders>
            <w:shd w:val="clear" w:color="000000" w:fill="FFFFFF"/>
            <w:vAlign w:val="center"/>
            <w:hideMark/>
          </w:tcPr>
          <w:p w14:paraId="4716159B" w14:textId="77777777" w:rsidR="00140E4C" w:rsidRPr="00C96C35" w:rsidRDefault="00140E4C" w:rsidP="006E423B">
            <w:pPr>
              <w:jc w:val="center"/>
              <w:rPr>
                <w:color w:val="000000"/>
              </w:rPr>
            </w:pPr>
            <w:r w:rsidRPr="00C96C35">
              <w:rPr>
                <w:color w:val="000000"/>
              </w:rPr>
              <w:t>1515</w:t>
            </w:r>
          </w:p>
        </w:tc>
        <w:tc>
          <w:tcPr>
            <w:tcW w:w="1134" w:type="dxa"/>
            <w:tcBorders>
              <w:top w:val="nil"/>
              <w:left w:val="nil"/>
              <w:bottom w:val="single" w:sz="4" w:space="0" w:color="auto"/>
              <w:right w:val="single" w:sz="4" w:space="0" w:color="auto"/>
            </w:tcBorders>
            <w:shd w:val="clear" w:color="000000" w:fill="FFFFFF"/>
            <w:vAlign w:val="center"/>
            <w:hideMark/>
          </w:tcPr>
          <w:p w14:paraId="4716159C" w14:textId="77777777" w:rsidR="00140E4C" w:rsidRPr="00C96C35" w:rsidRDefault="00140E4C" w:rsidP="006E423B">
            <w:pPr>
              <w:jc w:val="center"/>
              <w:rPr>
                <w:color w:val="000000"/>
              </w:rPr>
            </w:pPr>
            <w:r w:rsidRPr="00C96C35">
              <w:rPr>
                <w:color w:val="000000"/>
              </w:rPr>
              <w:t>1494</w:t>
            </w:r>
          </w:p>
        </w:tc>
        <w:tc>
          <w:tcPr>
            <w:tcW w:w="851" w:type="dxa"/>
            <w:tcBorders>
              <w:top w:val="nil"/>
              <w:left w:val="nil"/>
              <w:bottom w:val="single" w:sz="4" w:space="0" w:color="auto"/>
              <w:right w:val="single" w:sz="4" w:space="0" w:color="auto"/>
            </w:tcBorders>
            <w:shd w:val="clear" w:color="000000" w:fill="FFFFFF"/>
            <w:vAlign w:val="center"/>
            <w:hideMark/>
          </w:tcPr>
          <w:p w14:paraId="4716159D" w14:textId="77777777" w:rsidR="00140E4C" w:rsidRPr="00C96C35" w:rsidRDefault="00140E4C" w:rsidP="006E423B">
            <w:pPr>
              <w:jc w:val="center"/>
              <w:rPr>
                <w:color w:val="000000"/>
              </w:rPr>
            </w:pPr>
            <w:r w:rsidRPr="00C96C35">
              <w:rPr>
                <w:color w:val="000000"/>
              </w:rPr>
              <w:t>1445</w:t>
            </w:r>
          </w:p>
        </w:tc>
        <w:tc>
          <w:tcPr>
            <w:tcW w:w="992" w:type="dxa"/>
            <w:tcBorders>
              <w:top w:val="nil"/>
              <w:left w:val="nil"/>
              <w:bottom w:val="single" w:sz="4" w:space="0" w:color="auto"/>
              <w:right w:val="single" w:sz="4" w:space="0" w:color="auto"/>
            </w:tcBorders>
            <w:shd w:val="clear" w:color="000000" w:fill="FFFFFF"/>
            <w:vAlign w:val="center"/>
            <w:hideMark/>
          </w:tcPr>
          <w:p w14:paraId="4716159E" w14:textId="77777777" w:rsidR="00140E4C" w:rsidRPr="00C96C35" w:rsidRDefault="00140E4C" w:rsidP="006E423B">
            <w:pPr>
              <w:jc w:val="center"/>
              <w:rPr>
                <w:color w:val="000000"/>
              </w:rPr>
            </w:pPr>
            <w:r w:rsidRPr="00C96C35">
              <w:rPr>
                <w:color w:val="000000"/>
              </w:rPr>
              <w:t>1412</w:t>
            </w:r>
          </w:p>
        </w:tc>
        <w:tc>
          <w:tcPr>
            <w:tcW w:w="924" w:type="dxa"/>
            <w:tcBorders>
              <w:top w:val="nil"/>
              <w:left w:val="nil"/>
              <w:bottom w:val="single" w:sz="4" w:space="0" w:color="auto"/>
              <w:right w:val="single" w:sz="4" w:space="0" w:color="auto"/>
            </w:tcBorders>
            <w:shd w:val="clear" w:color="000000" w:fill="FFFFFF"/>
            <w:vAlign w:val="center"/>
          </w:tcPr>
          <w:p w14:paraId="448D3C5F" w14:textId="5B40EB70" w:rsidR="00140E4C" w:rsidRPr="00BC4BE4" w:rsidRDefault="00140E4C" w:rsidP="00BC4BE4">
            <w:pPr>
              <w:jc w:val="center"/>
              <w:rPr>
                <w:color w:val="000000"/>
              </w:rPr>
            </w:pPr>
            <w:r w:rsidRPr="00BC4BE4">
              <w:rPr>
                <w:color w:val="1C1C1C"/>
                <w:szCs w:val="20"/>
              </w:rPr>
              <w:t>1407</w:t>
            </w:r>
          </w:p>
        </w:tc>
        <w:tc>
          <w:tcPr>
            <w:tcW w:w="1289" w:type="dxa"/>
            <w:tcBorders>
              <w:top w:val="nil"/>
              <w:left w:val="nil"/>
              <w:bottom w:val="single" w:sz="4" w:space="0" w:color="auto"/>
              <w:right w:val="single" w:sz="4" w:space="0" w:color="auto"/>
            </w:tcBorders>
            <w:shd w:val="clear" w:color="000000" w:fill="FFFFFF"/>
            <w:vAlign w:val="center"/>
          </w:tcPr>
          <w:p w14:paraId="02852AB1" w14:textId="6D7F0583" w:rsidR="00140E4C" w:rsidRPr="00140E4C" w:rsidRDefault="00140E4C" w:rsidP="00140E4C">
            <w:pPr>
              <w:jc w:val="center"/>
              <w:rPr>
                <w:color w:val="000000"/>
              </w:rPr>
            </w:pPr>
            <w:r w:rsidRPr="00140E4C">
              <w:rPr>
                <w:color w:val="1C1C1C"/>
                <w:szCs w:val="20"/>
              </w:rPr>
              <w:t>1363</w:t>
            </w:r>
          </w:p>
        </w:tc>
      </w:tr>
      <w:tr w:rsidR="00140E4C" w:rsidRPr="00516ECA" w14:paraId="471615A7" w14:textId="6A4F75CF"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A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A1" w14:textId="77777777" w:rsidR="00140E4C" w:rsidRPr="00C96C35" w:rsidRDefault="00140E4C" w:rsidP="006E423B">
            <w:pPr>
              <w:jc w:val="center"/>
              <w:rPr>
                <w:b/>
                <w:bCs/>
                <w:color w:val="000000"/>
              </w:rPr>
            </w:pPr>
            <w:r w:rsidRPr="006E423B">
              <w:rPr>
                <w:b/>
                <w:bCs/>
                <w:color w:val="000000"/>
                <w:lang w:val="lt-LT"/>
              </w:rPr>
              <w:t>Pasvalio</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A2" w14:textId="77777777" w:rsidR="00140E4C" w:rsidRPr="00C96C35" w:rsidRDefault="00140E4C" w:rsidP="006E423B">
            <w:pPr>
              <w:jc w:val="center"/>
              <w:rPr>
                <w:color w:val="000000"/>
              </w:rPr>
            </w:pPr>
            <w:r w:rsidRPr="00C96C35">
              <w:rPr>
                <w:color w:val="000000"/>
              </w:rPr>
              <w:t>8341</w:t>
            </w:r>
          </w:p>
        </w:tc>
        <w:tc>
          <w:tcPr>
            <w:tcW w:w="850" w:type="dxa"/>
            <w:tcBorders>
              <w:top w:val="nil"/>
              <w:left w:val="nil"/>
              <w:bottom w:val="single" w:sz="4" w:space="0" w:color="auto"/>
              <w:right w:val="single" w:sz="4" w:space="0" w:color="auto"/>
            </w:tcBorders>
            <w:shd w:val="clear" w:color="000000" w:fill="FFFFFF"/>
            <w:vAlign w:val="center"/>
            <w:hideMark/>
          </w:tcPr>
          <w:p w14:paraId="471615A3" w14:textId="77777777" w:rsidR="00140E4C" w:rsidRPr="00C96C35" w:rsidRDefault="00140E4C" w:rsidP="006E423B">
            <w:pPr>
              <w:jc w:val="center"/>
              <w:rPr>
                <w:color w:val="000000"/>
              </w:rPr>
            </w:pPr>
            <w:r w:rsidRPr="00C96C35">
              <w:rPr>
                <w:color w:val="000000"/>
              </w:rPr>
              <w:t>8194</w:t>
            </w:r>
          </w:p>
        </w:tc>
        <w:tc>
          <w:tcPr>
            <w:tcW w:w="1134" w:type="dxa"/>
            <w:tcBorders>
              <w:top w:val="nil"/>
              <w:left w:val="nil"/>
              <w:bottom w:val="single" w:sz="4" w:space="0" w:color="auto"/>
              <w:right w:val="single" w:sz="4" w:space="0" w:color="auto"/>
            </w:tcBorders>
            <w:shd w:val="clear" w:color="000000" w:fill="FFFFFF"/>
            <w:vAlign w:val="center"/>
            <w:hideMark/>
          </w:tcPr>
          <w:p w14:paraId="471615A4" w14:textId="77777777" w:rsidR="00140E4C" w:rsidRPr="00C96C35" w:rsidRDefault="00140E4C" w:rsidP="006E423B">
            <w:pPr>
              <w:jc w:val="center"/>
              <w:rPr>
                <w:color w:val="000000"/>
              </w:rPr>
            </w:pPr>
            <w:r w:rsidRPr="00C96C35">
              <w:rPr>
                <w:color w:val="000000"/>
              </w:rPr>
              <w:t>8110</w:t>
            </w:r>
          </w:p>
        </w:tc>
        <w:tc>
          <w:tcPr>
            <w:tcW w:w="851" w:type="dxa"/>
            <w:tcBorders>
              <w:top w:val="nil"/>
              <w:left w:val="nil"/>
              <w:bottom w:val="single" w:sz="4" w:space="0" w:color="auto"/>
              <w:right w:val="single" w:sz="4" w:space="0" w:color="auto"/>
            </w:tcBorders>
            <w:shd w:val="clear" w:color="000000" w:fill="FFFFFF"/>
            <w:vAlign w:val="center"/>
            <w:hideMark/>
          </w:tcPr>
          <w:p w14:paraId="471615A5" w14:textId="77777777" w:rsidR="00140E4C" w:rsidRPr="00C96C35" w:rsidRDefault="00140E4C" w:rsidP="006E423B">
            <w:pPr>
              <w:jc w:val="center"/>
              <w:rPr>
                <w:color w:val="000000"/>
              </w:rPr>
            </w:pPr>
            <w:r w:rsidRPr="00C96C35">
              <w:rPr>
                <w:color w:val="000000"/>
              </w:rPr>
              <w:t>7986</w:t>
            </w:r>
          </w:p>
        </w:tc>
        <w:tc>
          <w:tcPr>
            <w:tcW w:w="992" w:type="dxa"/>
            <w:tcBorders>
              <w:top w:val="nil"/>
              <w:left w:val="nil"/>
              <w:bottom w:val="single" w:sz="4" w:space="0" w:color="auto"/>
              <w:right w:val="single" w:sz="4" w:space="0" w:color="auto"/>
            </w:tcBorders>
            <w:shd w:val="clear" w:color="000000" w:fill="FFFFFF"/>
            <w:vAlign w:val="center"/>
            <w:hideMark/>
          </w:tcPr>
          <w:p w14:paraId="471615A6" w14:textId="77777777" w:rsidR="00140E4C" w:rsidRPr="00C96C35" w:rsidRDefault="00140E4C" w:rsidP="006E423B">
            <w:pPr>
              <w:jc w:val="center"/>
              <w:rPr>
                <w:color w:val="000000"/>
              </w:rPr>
            </w:pPr>
            <w:r w:rsidRPr="00C96C35">
              <w:rPr>
                <w:color w:val="000000"/>
              </w:rPr>
              <w:t>7687</w:t>
            </w:r>
          </w:p>
        </w:tc>
        <w:tc>
          <w:tcPr>
            <w:tcW w:w="924" w:type="dxa"/>
            <w:tcBorders>
              <w:top w:val="nil"/>
              <w:left w:val="nil"/>
              <w:bottom w:val="single" w:sz="4" w:space="0" w:color="auto"/>
              <w:right w:val="single" w:sz="4" w:space="0" w:color="auto"/>
            </w:tcBorders>
            <w:shd w:val="clear" w:color="000000" w:fill="FFFFFF"/>
            <w:vAlign w:val="center"/>
          </w:tcPr>
          <w:p w14:paraId="7E8CD696" w14:textId="64951B26" w:rsidR="00140E4C" w:rsidRPr="00BC4BE4" w:rsidRDefault="00140E4C" w:rsidP="00BC4BE4">
            <w:pPr>
              <w:jc w:val="center"/>
              <w:rPr>
                <w:color w:val="000000"/>
              </w:rPr>
            </w:pPr>
            <w:r w:rsidRPr="00BC4BE4">
              <w:rPr>
                <w:color w:val="1C1C1C"/>
                <w:szCs w:val="20"/>
              </w:rPr>
              <w:t>7515</w:t>
            </w:r>
          </w:p>
        </w:tc>
        <w:tc>
          <w:tcPr>
            <w:tcW w:w="1289" w:type="dxa"/>
            <w:tcBorders>
              <w:top w:val="nil"/>
              <w:left w:val="nil"/>
              <w:bottom w:val="single" w:sz="4" w:space="0" w:color="auto"/>
              <w:right w:val="single" w:sz="4" w:space="0" w:color="auto"/>
            </w:tcBorders>
            <w:shd w:val="clear" w:color="000000" w:fill="FFFFFF"/>
            <w:vAlign w:val="center"/>
          </w:tcPr>
          <w:p w14:paraId="05676FED" w14:textId="3D036E86" w:rsidR="00140E4C" w:rsidRPr="00140E4C" w:rsidRDefault="00140E4C" w:rsidP="00140E4C">
            <w:pPr>
              <w:jc w:val="center"/>
              <w:rPr>
                <w:color w:val="000000"/>
              </w:rPr>
            </w:pPr>
            <w:r w:rsidRPr="00140E4C">
              <w:rPr>
                <w:color w:val="1C1C1C"/>
                <w:szCs w:val="20"/>
              </w:rPr>
              <w:t>7404</w:t>
            </w:r>
          </w:p>
        </w:tc>
      </w:tr>
      <w:tr w:rsidR="00140E4C" w:rsidRPr="00516ECA" w14:paraId="471615AF" w14:textId="7C590851"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A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A9" w14:textId="77777777" w:rsidR="00140E4C" w:rsidRPr="00C96C35" w:rsidRDefault="00140E4C" w:rsidP="006E423B">
            <w:pPr>
              <w:jc w:val="center"/>
              <w:rPr>
                <w:b/>
                <w:bCs/>
                <w:color w:val="000000"/>
              </w:rPr>
            </w:pPr>
            <w:r w:rsidRPr="00C96C35">
              <w:rPr>
                <w:b/>
                <w:bCs/>
                <w:color w:val="000000"/>
              </w:rPr>
              <w:t xml:space="preserve">Rokiškio r. </w:t>
            </w:r>
            <w:proofErr w:type="spellStart"/>
            <w:r w:rsidRPr="00C96C35">
              <w:rPr>
                <w:b/>
                <w:bCs/>
                <w:color w:val="000000"/>
              </w:rPr>
              <w:t>sav</w:t>
            </w:r>
            <w:proofErr w:type="spell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AA" w14:textId="77777777" w:rsidR="00140E4C" w:rsidRPr="00C96C35" w:rsidRDefault="00140E4C" w:rsidP="006E423B">
            <w:pPr>
              <w:jc w:val="center"/>
              <w:rPr>
                <w:b/>
                <w:color w:val="000000"/>
              </w:rPr>
            </w:pPr>
            <w:r w:rsidRPr="00C96C35">
              <w:rPr>
                <w:b/>
                <w:color w:val="000000"/>
              </w:rPr>
              <w:t>15491</w:t>
            </w:r>
          </w:p>
        </w:tc>
        <w:tc>
          <w:tcPr>
            <w:tcW w:w="850" w:type="dxa"/>
            <w:tcBorders>
              <w:top w:val="nil"/>
              <w:left w:val="nil"/>
              <w:bottom w:val="single" w:sz="4" w:space="0" w:color="auto"/>
              <w:right w:val="single" w:sz="4" w:space="0" w:color="auto"/>
            </w:tcBorders>
            <w:shd w:val="clear" w:color="000000" w:fill="FFFFFF"/>
            <w:vAlign w:val="center"/>
            <w:hideMark/>
          </w:tcPr>
          <w:p w14:paraId="471615AB" w14:textId="77777777" w:rsidR="00140E4C" w:rsidRPr="00C96C35" w:rsidRDefault="00140E4C" w:rsidP="006E423B">
            <w:pPr>
              <w:jc w:val="center"/>
              <w:rPr>
                <w:b/>
                <w:color w:val="000000"/>
              </w:rPr>
            </w:pPr>
            <w:r w:rsidRPr="00C96C35">
              <w:rPr>
                <w:b/>
                <w:color w:val="000000"/>
              </w:rPr>
              <w:t>15254</w:t>
            </w:r>
          </w:p>
        </w:tc>
        <w:tc>
          <w:tcPr>
            <w:tcW w:w="1134" w:type="dxa"/>
            <w:tcBorders>
              <w:top w:val="nil"/>
              <w:left w:val="nil"/>
              <w:bottom w:val="single" w:sz="4" w:space="0" w:color="auto"/>
              <w:right w:val="single" w:sz="4" w:space="0" w:color="auto"/>
            </w:tcBorders>
            <w:shd w:val="clear" w:color="000000" w:fill="FFFFFF"/>
            <w:vAlign w:val="center"/>
            <w:hideMark/>
          </w:tcPr>
          <w:p w14:paraId="471615AC" w14:textId="77777777" w:rsidR="00140E4C" w:rsidRPr="00C96C35" w:rsidRDefault="00140E4C" w:rsidP="006E423B">
            <w:pPr>
              <w:jc w:val="center"/>
              <w:rPr>
                <w:b/>
                <w:color w:val="000000"/>
              </w:rPr>
            </w:pPr>
            <w:r w:rsidRPr="00C96C35">
              <w:rPr>
                <w:b/>
                <w:color w:val="000000"/>
              </w:rPr>
              <w:t>14999</w:t>
            </w:r>
          </w:p>
        </w:tc>
        <w:tc>
          <w:tcPr>
            <w:tcW w:w="851" w:type="dxa"/>
            <w:tcBorders>
              <w:top w:val="nil"/>
              <w:left w:val="nil"/>
              <w:bottom w:val="single" w:sz="4" w:space="0" w:color="auto"/>
              <w:right w:val="single" w:sz="4" w:space="0" w:color="auto"/>
            </w:tcBorders>
            <w:shd w:val="clear" w:color="000000" w:fill="FFFFFF"/>
            <w:vAlign w:val="center"/>
            <w:hideMark/>
          </w:tcPr>
          <w:p w14:paraId="471615AD" w14:textId="77777777" w:rsidR="00140E4C" w:rsidRPr="00C96C35" w:rsidRDefault="00140E4C" w:rsidP="006E423B">
            <w:pPr>
              <w:jc w:val="center"/>
              <w:rPr>
                <w:b/>
                <w:color w:val="000000"/>
              </w:rPr>
            </w:pPr>
            <w:r w:rsidRPr="00C96C35">
              <w:rPr>
                <w:b/>
                <w:color w:val="000000"/>
              </w:rPr>
              <w:t>14631</w:t>
            </w:r>
          </w:p>
        </w:tc>
        <w:tc>
          <w:tcPr>
            <w:tcW w:w="992" w:type="dxa"/>
            <w:tcBorders>
              <w:top w:val="nil"/>
              <w:left w:val="nil"/>
              <w:bottom w:val="single" w:sz="4" w:space="0" w:color="auto"/>
              <w:right w:val="single" w:sz="4" w:space="0" w:color="auto"/>
            </w:tcBorders>
            <w:shd w:val="clear" w:color="000000" w:fill="FFFFFF"/>
            <w:vAlign w:val="center"/>
            <w:hideMark/>
          </w:tcPr>
          <w:p w14:paraId="471615AE" w14:textId="77777777" w:rsidR="00140E4C" w:rsidRPr="00C96C35" w:rsidRDefault="00140E4C" w:rsidP="006E423B">
            <w:pPr>
              <w:jc w:val="center"/>
              <w:rPr>
                <w:b/>
                <w:color w:val="000000"/>
              </w:rPr>
            </w:pPr>
            <w:r w:rsidRPr="00C96C35">
              <w:rPr>
                <w:b/>
                <w:color w:val="000000"/>
              </w:rPr>
              <w:t>14095</w:t>
            </w:r>
          </w:p>
        </w:tc>
        <w:tc>
          <w:tcPr>
            <w:tcW w:w="924" w:type="dxa"/>
            <w:tcBorders>
              <w:top w:val="nil"/>
              <w:left w:val="nil"/>
              <w:bottom w:val="single" w:sz="4" w:space="0" w:color="auto"/>
              <w:right w:val="single" w:sz="4" w:space="0" w:color="auto"/>
            </w:tcBorders>
            <w:shd w:val="clear" w:color="000000" w:fill="FFFFFF"/>
            <w:vAlign w:val="center"/>
          </w:tcPr>
          <w:p w14:paraId="02FC2854" w14:textId="473F7D7C" w:rsidR="00140E4C" w:rsidRPr="00140E4C" w:rsidRDefault="00140E4C" w:rsidP="00BC4BE4">
            <w:pPr>
              <w:jc w:val="center"/>
              <w:rPr>
                <w:b/>
                <w:color w:val="000000"/>
              </w:rPr>
            </w:pPr>
            <w:r w:rsidRPr="00140E4C">
              <w:rPr>
                <w:b/>
                <w:color w:val="1C1C1C"/>
                <w:szCs w:val="20"/>
              </w:rPr>
              <w:t>13781</w:t>
            </w:r>
          </w:p>
        </w:tc>
        <w:tc>
          <w:tcPr>
            <w:tcW w:w="1289" w:type="dxa"/>
            <w:tcBorders>
              <w:top w:val="nil"/>
              <w:left w:val="nil"/>
              <w:bottom w:val="single" w:sz="4" w:space="0" w:color="auto"/>
              <w:right w:val="single" w:sz="4" w:space="0" w:color="auto"/>
            </w:tcBorders>
            <w:shd w:val="clear" w:color="000000" w:fill="FFFFFF"/>
            <w:vAlign w:val="center"/>
          </w:tcPr>
          <w:p w14:paraId="7EA0FA2B" w14:textId="47B3CECA" w:rsidR="00140E4C" w:rsidRPr="00140E4C" w:rsidRDefault="00140E4C" w:rsidP="00140E4C">
            <w:pPr>
              <w:jc w:val="center"/>
              <w:rPr>
                <w:b/>
                <w:color w:val="000000"/>
              </w:rPr>
            </w:pPr>
            <w:r w:rsidRPr="00140E4C">
              <w:rPr>
                <w:b/>
                <w:color w:val="1C1C1C"/>
                <w:szCs w:val="20"/>
              </w:rPr>
              <w:t>13444</w:t>
            </w:r>
          </w:p>
        </w:tc>
      </w:tr>
      <w:tr w:rsidR="00140E4C" w:rsidRPr="00516ECA" w14:paraId="471615B7" w14:textId="455E9C3E" w:rsidTr="00140E4C">
        <w:trPr>
          <w:trHeight w:val="360"/>
        </w:trPr>
        <w:tc>
          <w:tcPr>
            <w:tcW w:w="1291" w:type="dxa"/>
            <w:vMerge w:val="restart"/>
            <w:tcBorders>
              <w:top w:val="nil"/>
              <w:left w:val="single" w:sz="4" w:space="0" w:color="auto"/>
              <w:bottom w:val="single" w:sz="4" w:space="0" w:color="auto"/>
              <w:right w:val="single" w:sz="4" w:space="0" w:color="auto"/>
            </w:tcBorders>
            <w:shd w:val="clear" w:color="000000" w:fill="F4F4F4"/>
            <w:vAlign w:val="center"/>
            <w:hideMark/>
          </w:tcPr>
          <w:p w14:paraId="471615B0"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Kaimas</w:t>
            </w:r>
          </w:p>
        </w:tc>
        <w:tc>
          <w:tcPr>
            <w:tcW w:w="1701" w:type="dxa"/>
            <w:tcBorders>
              <w:top w:val="nil"/>
              <w:left w:val="nil"/>
              <w:bottom w:val="single" w:sz="4" w:space="0" w:color="auto"/>
              <w:right w:val="single" w:sz="4" w:space="0" w:color="auto"/>
            </w:tcBorders>
            <w:shd w:val="clear" w:color="000000" w:fill="F4F4F4"/>
            <w:vAlign w:val="center"/>
            <w:hideMark/>
          </w:tcPr>
          <w:p w14:paraId="471615B1" w14:textId="77777777" w:rsidR="00140E4C" w:rsidRPr="00C96C35" w:rsidRDefault="00140E4C" w:rsidP="006E423B">
            <w:pPr>
              <w:jc w:val="center"/>
              <w:rPr>
                <w:b/>
                <w:bCs/>
                <w:color w:val="000000"/>
              </w:rPr>
            </w:pPr>
            <w:r w:rsidRPr="006E423B">
              <w:rPr>
                <w:b/>
                <w:bCs/>
                <w:color w:val="000000"/>
                <w:lang w:val="lt-LT"/>
              </w:rPr>
              <w:t>Biržų</w:t>
            </w:r>
            <w:r w:rsidRPr="00C96C35">
              <w:rPr>
                <w:b/>
                <w:bCs/>
                <w:color w:val="000000"/>
              </w:rPr>
              <w:t xml:space="preserve"> r. </w:t>
            </w:r>
            <w:proofErr w:type="spellStart"/>
            <w:proofErr w:type="gramStart"/>
            <w:r w:rsidRPr="00C96C35">
              <w:rPr>
                <w:b/>
                <w:bCs/>
                <w:color w:val="000000"/>
              </w:rPr>
              <w:t>sav</w:t>
            </w:r>
            <w:proofErr w:type="spellEnd"/>
            <w:proofErr w:type="gramEnd"/>
            <w:r w:rsidRPr="00C96C35">
              <w:rPr>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B2" w14:textId="77777777" w:rsidR="00140E4C" w:rsidRPr="00C96C35" w:rsidRDefault="00140E4C" w:rsidP="006E423B">
            <w:pPr>
              <w:jc w:val="center"/>
              <w:rPr>
                <w:color w:val="000000"/>
              </w:rPr>
            </w:pPr>
            <w:r w:rsidRPr="00C96C35">
              <w:rPr>
                <w:color w:val="000000"/>
              </w:rPr>
              <w:t>13936</w:t>
            </w:r>
          </w:p>
        </w:tc>
        <w:tc>
          <w:tcPr>
            <w:tcW w:w="850" w:type="dxa"/>
            <w:tcBorders>
              <w:top w:val="nil"/>
              <w:left w:val="nil"/>
              <w:bottom w:val="single" w:sz="4" w:space="0" w:color="auto"/>
              <w:right w:val="single" w:sz="4" w:space="0" w:color="auto"/>
            </w:tcBorders>
            <w:shd w:val="clear" w:color="000000" w:fill="FFFFFF"/>
            <w:vAlign w:val="center"/>
            <w:hideMark/>
          </w:tcPr>
          <w:p w14:paraId="471615B3" w14:textId="77777777" w:rsidR="00140E4C" w:rsidRPr="00C96C35" w:rsidRDefault="00140E4C" w:rsidP="006E423B">
            <w:pPr>
              <w:jc w:val="center"/>
              <w:rPr>
                <w:color w:val="000000"/>
              </w:rPr>
            </w:pPr>
            <w:r w:rsidRPr="00C96C35">
              <w:rPr>
                <w:color w:val="000000"/>
              </w:rPr>
              <w:t>13609</w:t>
            </w:r>
          </w:p>
        </w:tc>
        <w:tc>
          <w:tcPr>
            <w:tcW w:w="1134" w:type="dxa"/>
            <w:tcBorders>
              <w:top w:val="nil"/>
              <w:left w:val="nil"/>
              <w:bottom w:val="single" w:sz="4" w:space="0" w:color="auto"/>
              <w:right w:val="single" w:sz="4" w:space="0" w:color="auto"/>
            </w:tcBorders>
            <w:shd w:val="clear" w:color="000000" w:fill="FFFFFF"/>
            <w:vAlign w:val="center"/>
            <w:hideMark/>
          </w:tcPr>
          <w:p w14:paraId="471615B4" w14:textId="77777777" w:rsidR="00140E4C" w:rsidRPr="00C96C35" w:rsidRDefault="00140E4C" w:rsidP="006E423B">
            <w:pPr>
              <w:jc w:val="center"/>
              <w:rPr>
                <w:color w:val="000000"/>
              </w:rPr>
            </w:pPr>
            <w:r w:rsidRPr="00C96C35">
              <w:rPr>
                <w:color w:val="000000"/>
              </w:rPr>
              <w:t>13288</w:t>
            </w:r>
          </w:p>
        </w:tc>
        <w:tc>
          <w:tcPr>
            <w:tcW w:w="851" w:type="dxa"/>
            <w:tcBorders>
              <w:top w:val="nil"/>
              <w:left w:val="nil"/>
              <w:bottom w:val="single" w:sz="4" w:space="0" w:color="auto"/>
              <w:right w:val="single" w:sz="4" w:space="0" w:color="auto"/>
            </w:tcBorders>
            <w:shd w:val="clear" w:color="000000" w:fill="FFFFFF"/>
            <w:vAlign w:val="center"/>
            <w:hideMark/>
          </w:tcPr>
          <w:p w14:paraId="471615B5" w14:textId="77777777" w:rsidR="00140E4C" w:rsidRPr="00C96C35" w:rsidRDefault="00140E4C" w:rsidP="006E423B">
            <w:pPr>
              <w:jc w:val="center"/>
              <w:rPr>
                <w:color w:val="000000"/>
              </w:rPr>
            </w:pPr>
            <w:r w:rsidRPr="00C96C35">
              <w:rPr>
                <w:color w:val="000000"/>
              </w:rPr>
              <w:t>12932</w:t>
            </w:r>
          </w:p>
        </w:tc>
        <w:tc>
          <w:tcPr>
            <w:tcW w:w="992" w:type="dxa"/>
            <w:tcBorders>
              <w:top w:val="nil"/>
              <w:left w:val="nil"/>
              <w:bottom w:val="single" w:sz="4" w:space="0" w:color="auto"/>
              <w:right w:val="single" w:sz="4" w:space="0" w:color="auto"/>
            </w:tcBorders>
            <w:shd w:val="clear" w:color="000000" w:fill="FFFFFF"/>
            <w:vAlign w:val="center"/>
            <w:hideMark/>
          </w:tcPr>
          <w:p w14:paraId="471615B6" w14:textId="77777777" w:rsidR="00140E4C" w:rsidRPr="00C96C35" w:rsidRDefault="00140E4C" w:rsidP="006E423B">
            <w:pPr>
              <w:jc w:val="center"/>
              <w:rPr>
                <w:color w:val="000000"/>
              </w:rPr>
            </w:pPr>
            <w:r w:rsidRPr="00C96C35">
              <w:rPr>
                <w:color w:val="000000"/>
              </w:rPr>
              <w:t>12541</w:t>
            </w:r>
          </w:p>
        </w:tc>
        <w:tc>
          <w:tcPr>
            <w:tcW w:w="924" w:type="dxa"/>
            <w:tcBorders>
              <w:top w:val="nil"/>
              <w:left w:val="nil"/>
              <w:bottom w:val="single" w:sz="4" w:space="0" w:color="auto"/>
              <w:right w:val="single" w:sz="4" w:space="0" w:color="auto"/>
            </w:tcBorders>
            <w:shd w:val="clear" w:color="000000" w:fill="FFFFFF"/>
            <w:vAlign w:val="center"/>
          </w:tcPr>
          <w:p w14:paraId="071A6A40" w14:textId="33AE5AF3" w:rsidR="00140E4C" w:rsidRPr="00BC4BE4" w:rsidRDefault="00140E4C" w:rsidP="00BC4BE4">
            <w:pPr>
              <w:jc w:val="center"/>
              <w:rPr>
                <w:color w:val="000000"/>
              </w:rPr>
            </w:pPr>
            <w:r w:rsidRPr="00BC4BE4">
              <w:rPr>
                <w:color w:val="1C1C1C"/>
                <w:szCs w:val="20"/>
              </w:rPr>
              <w:t>12146</w:t>
            </w:r>
          </w:p>
        </w:tc>
        <w:tc>
          <w:tcPr>
            <w:tcW w:w="1289" w:type="dxa"/>
            <w:tcBorders>
              <w:top w:val="nil"/>
              <w:left w:val="nil"/>
              <w:bottom w:val="single" w:sz="4" w:space="0" w:color="auto"/>
              <w:right w:val="single" w:sz="4" w:space="0" w:color="auto"/>
            </w:tcBorders>
            <w:shd w:val="clear" w:color="000000" w:fill="FFFFFF"/>
            <w:vAlign w:val="center"/>
          </w:tcPr>
          <w:p w14:paraId="599CDC80" w14:textId="3142EB0D" w:rsidR="00140E4C" w:rsidRPr="00140E4C" w:rsidRDefault="00140E4C" w:rsidP="00140E4C">
            <w:pPr>
              <w:jc w:val="center"/>
              <w:rPr>
                <w:color w:val="000000"/>
              </w:rPr>
            </w:pPr>
            <w:r w:rsidRPr="00140E4C">
              <w:rPr>
                <w:color w:val="1C1C1C"/>
                <w:szCs w:val="20"/>
              </w:rPr>
              <w:t>11820</w:t>
            </w:r>
          </w:p>
        </w:tc>
      </w:tr>
      <w:tr w:rsidR="00140E4C" w:rsidRPr="00516ECA" w14:paraId="471615BF" w14:textId="77BFE7D5"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B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B9"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Kupiškio</w:t>
            </w:r>
            <w:r w:rsidRPr="00C96C35">
              <w:rPr>
                <w:rFonts w:ascii="SegoeUI" w:hAnsi="SegoeUI" w:cs="Calibri"/>
                <w:b/>
                <w:bCs/>
                <w:color w:val="000000"/>
              </w:rPr>
              <w:t xml:space="preserve"> r. </w:t>
            </w:r>
            <w:proofErr w:type="spellStart"/>
            <w:proofErr w:type="gramStart"/>
            <w:r w:rsidRPr="00C96C35">
              <w:rPr>
                <w:rFonts w:ascii="SegoeUI" w:hAnsi="SegoeUI" w:cs="Calibri"/>
                <w:b/>
                <w:bCs/>
                <w:color w:val="000000"/>
              </w:rPr>
              <w:t>sav</w:t>
            </w:r>
            <w:proofErr w:type="spellEnd"/>
            <w:proofErr w:type="gramEnd"/>
            <w:r w:rsidRPr="00C96C35">
              <w:rPr>
                <w:rFonts w:ascii="SegoeUI" w:hAnsi="SegoeUI" w:cs="Calibri"/>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BA" w14:textId="77777777" w:rsidR="00140E4C" w:rsidRPr="00C96C35" w:rsidRDefault="00140E4C" w:rsidP="006E423B">
            <w:pPr>
              <w:jc w:val="center"/>
              <w:rPr>
                <w:color w:val="000000"/>
              </w:rPr>
            </w:pPr>
            <w:r w:rsidRPr="00C96C35">
              <w:rPr>
                <w:color w:val="000000"/>
              </w:rPr>
              <w:t>11271</w:t>
            </w:r>
          </w:p>
        </w:tc>
        <w:tc>
          <w:tcPr>
            <w:tcW w:w="850" w:type="dxa"/>
            <w:tcBorders>
              <w:top w:val="nil"/>
              <w:left w:val="nil"/>
              <w:bottom w:val="single" w:sz="4" w:space="0" w:color="auto"/>
              <w:right w:val="single" w:sz="4" w:space="0" w:color="auto"/>
            </w:tcBorders>
            <w:shd w:val="clear" w:color="000000" w:fill="FFFFFF"/>
            <w:vAlign w:val="center"/>
            <w:hideMark/>
          </w:tcPr>
          <w:p w14:paraId="471615BB" w14:textId="77777777" w:rsidR="00140E4C" w:rsidRPr="00C96C35" w:rsidRDefault="00140E4C" w:rsidP="006E423B">
            <w:pPr>
              <w:jc w:val="center"/>
              <w:rPr>
                <w:color w:val="000000"/>
              </w:rPr>
            </w:pPr>
            <w:r w:rsidRPr="00C96C35">
              <w:rPr>
                <w:color w:val="000000"/>
              </w:rPr>
              <w:t>11022</w:t>
            </w:r>
          </w:p>
        </w:tc>
        <w:tc>
          <w:tcPr>
            <w:tcW w:w="1134" w:type="dxa"/>
            <w:tcBorders>
              <w:top w:val="nil"/>
              <w:left w:val="nil"/>
              <w:bottom w:val="single" w:sz="4" w:space="0" w:color="auto"/>
              <w:right w:val="single" w:sz="4" w:space="0" w:color="auto"/>
            </w:tcBorders>
            <w:shd w:val="clear" w:color="000000" w:fill="FFFFFF"/>
            <w:vAlign w:val="center"/>
            <w:hideMark/>
          </w:tcPr>
          <w:p w14:paraId="471615BC" w14:textId="77777777" w:rsidR="00140E4C" w:rsidRPr="00C96C35" w:rsidRDefault="00140E4C" w:rsidP="006E423B">
            <w:pPr>
              <w:jc w:val="center"/>
              <w:rPr>
                <w:color w:val="000000"/>
              </w:rPr>
            </w:pPr>
            <w:r w:rsidRPr="00C96C35">
              <w:rPr>
                <w:color w:val="000000"/>
              </w:rPr>
              <w:t>10782</w:t>
            </w:r>
          </w:p>
        </w:tc>
        <w:tc>
          <w:tcPr>
            <w:tcW w:w="851" w:type="dxa"/>
            <w:tcBorders>
              <w:top w:val="nil"/>
              <w:left w:val="nil"/>
              <w:bottom w:val="single" w:sz="4" w:space="0" w:color="auto"/>
              <w:right w:val="single" w:sz="4" w:space="0" w:color="auto"/>
            </w:tcBorders>
            <w:shd w:val="clear" w:color="000000" w:fill="FFFFFF"/>
            <w:vAlign w:val="center"/>
            <w:hideMark/>
          </w:tcPr>
          <w:p w14:paraId="471615BD" w14:textId="77777777" w:rsidR="00140E4C" w:rsidRPr="00C96C35" w:rsidRDefault="00140E4C" w:rsidP="006E423B">
            <w:pPr>
              <w:jc w:val="center"/>
              <w:rPr>
                <w:color w:val="000000"/>
              </w:rPr>
            </w:pPr>
            <w:r w:rsidRPr="00C96C35">
              <w:rPr>
                <w:color w:val="000000"/>
              </w:rPr>
              <w:t>10547</w:t>
            </w:r>
          </w:p>
        </w:tc>
        <w:tc>
          <w:tcPr>
            <w:tcW w:w="992" w:type="dxa"/>
            <w:tcBorders>
              <w:top w:val="nil"/>
              <w:left w:val="nil"/>
              <w:bottom w:val="single" w:sz="4" w:space="0" w:color="auto"/>
              <w:right w:val="single" w:sz="4" w:space="0" w:color="auto"/>
            </w:tcBorders>
            <w:shd w:val="clear" w:color="000000" w:fill="FFFFFF"/>
            <w:vAlign w:val="center"/>
            <w:hideMark/>
          </w:tcPr>
          <w:p w14:paraId="471615BE" w14:textId="77777777" w:rsidR="00140E4C" w:rsidRPr="00C96C35" w:rsidRDefault="00140E4C" w:rsidP="006E423B">
            <w:pPr>
              <w:jc w:val="center"/>
              <w:rPr>
                <w:color w:val="000000"/>
              </w:rPr>
            </w:pPr>
            <w:r w:rsidRPr="00C96C35">
              <w:rPr>
                <w:color w:val="000000"/>
              </w:rPr>
              <w:t>10180</w:t>
            </w:r>
          </w:p>
        </w:tc>
        <w:tc>
          <w:tcPr>
            <w:tcW w:w="924" w:type="dxa"/>
            <w:tcBorders>
              <w:top w:val="nil"/>
              <w:left w:val="nil"/>
              <w:bottom w:val="single" w:sz="4" w:space="0" w:color="auto"/>
              <w:right w:val="single" w:sz="4" w:space="0" w:color="auto"/>
            </w:tcBorders>
            <w:shd w:val="clear" w:color="000000" w:fill="FFFFFF"/>
            <w:vAlign w:val="center"/>
          </w:tcPr>
          <w:p w14:paraId="747AA57E" w14:textId="42E3E230" w:rsidR="00140E4C" w:rsidRPr="00BC4BE4" w:rsidRDefault="00140E4C" w:rsidP="00BC4BE4">
            <w:pPr>
              <w:jc w:val="center"/>
              <w:rPr>
                <w:color w:val="000000"/>
              </w:rPr>
            </w:pPr>
            <w:r w:rsidRPr="00BC4BE4">
              <w:rPr>
                <w:color w:val="1C1C1C"/>
                <w:szCs w:val="20"/>
              </w:rPr>
              <w:t>9971</w:t>
            </w:r>
          </w:p>
        </w:tc>
        <w:tc>
          <w:tcPr>
            <w:tcW w:w="1289" w:type="dxa"/>
            <w:tcBorders>
              <w:top w:val="nil"/>
              <w:left w:val="nil"/>
              <w:bottom w:val="single" w:sz="4" w:space="0" w:color="auto"/>
              <w:right w:val="single" w:sz="4" w:space="0" w:color="auto"/>
            </w:tcBorders>
            <w:shd w:val="clear" w:color="000000" w:fill="FFFFFF"/>
            <w:vAlign w:val="center"/>
          </w:tcPr>
          <w:p w14:paraId="182DDA8E" w14:textId="6F402065" w:rsidR="00140E4C" w:rsidRPr="00140E4C" w:rsidRDefault="00140E4C" w:rsidP="00140E4C">
            <w:pPr>
              <w:jc w:val="center"/>
              <w:rPr>
                <w:color w:val="000000"/>
              </w:rPr>
            </w:pPr>
            <w:r w:rsidRPr="00140E4C">
              <w:rPr>
                <w:color w:val="1C1C1C"/>
                <w:szCs w:val="20"/>
              </w:rPr>
              <w:t>9705</w:t>
            </w:r>
          </w:p>
        </w:tc>
      </w:tr>
      <w:tr w:rsidR="00140E4C" w:rsidRPr="00516ECA" w14:paraId="471615C7" w14:textId="14D5C2DC"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C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C1"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Panevėžio</w:t>
            </w:r>
            <w:r w:rsidRPr="00C96C35">
              <w:rPr>
                <w:rFonts w:ascii="SegoeUI" w:hAnsi="SegoeUI" w:cs="Calibri"/>
                <w:b/>
                <w:bCs/>
                <w:color w:val="000000"/>
              </w:rPr>
              <w:t xml:space="preserve"> r. </w:t>
            </w:r>
            <w:proofErr w:type="spellStart"/>
            <w:proofErr w:type="gramStart"/>
            <w:r w:rsidRPr="00C96C35">
              <w:rPr>
                <w:rFonts w:ascii="SegoeUI" w:hAnsi="SegoeUI" w:cs="Calibri"/>
                <w:b/>
                <w:bCs/>
                <w:color w:val="000000"/>
              </w:rPr>
              <w:t>sav</w:t>
            </w:r>
            <w:proofErr w:type="spellEnd"/>
            <w:proofErr w:type="gramEnd"/>
            <w:r w:rsidRPr="00C96C35">
              <w:rPr>
                <w:rFonts w:ascii="SegoeUI" w:hAnsi="SegoeUI" w:cs="Calibri"/>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C2" w14:textId="77777777" w:rsidR="00140E4C" w:rsidRPr="00C96C35" w:rsidRDefault="00140E4C" w:rsidP="006E423B">
            <w:pPr>
              <w:jc w:val="center"/>
              <w:rPr>
                <w:color w:val="000000"/>
              </w:rPr>
            </w:pPr>
            <w:r w:rsidRPr="00C96C35">
              <w:rPr>
                <w:color w:val="000000"/>
              </w:rPr>
              <w:t>36092</w:t>
            </w:r>
          </w:p>
        </w:tc>
        <w:tc>
          <w:tcPr>
            <w:tcW w:w="850" w:type="dxa"/>
            <w:tcBorders>
              <w:top w:val="nil"/>
              <w:left w:val="nil"/>
              <w:bottom w:val="single" w:sz="4" w:space="0" w:color="auto"/>
              <w:right w:val="single" w:sz="4" w:space="0" w:color="auto"/>
            </w:tcBorders>
            <w:shd w:val="clear" w:color="000000" w:fill="FFFFFF"/>
            <w:vAlign w:val="center"/>
            <w:hideMark/>
          </w:tcPr>
          <w:p w14:paraId="471615C3" w14:textId="77777777" w:rsidR="00140E4C" w:rsidRPr="00C96C35" w:rsidRDefault="00140E4C" w:rsidP="006E423B">
            <w:pPr>
              <w:jc w:val="center"/>
              <w:rPr>
                <w:color w:val="000000"/>
              </w:rPr>
            </w:pPr>
            <w:r w:rsidRPr="00C96C35">
              <w:rPr>
                <w:color w:val="000000"/>
              </w:rPr>
              <w:t>35734</w:t>
            </w:r>
          </w:p>
        </w:tc>
        <w:tc>
          <w:tcPr>
            <w:tcW w:w="1134" w:type="dxa"/>
            <w:tcBorders>
              <w:top w:val="nil"/>
              <w:left w:val="nil"/>
              <w:bottom w:val="single" w:sz="4" w:space="0" w:color="auto"/>
              <w:right w:val="single" w:sz="4" w:space="0" w:color="auto"/>
            </w:tcBorders>
            <w:shd w:val="clear" w:color="000000" w:fill="FFFFFF"/>
            <w:vAlign w:val="center"/>
            <w:hideMark/>
          </w:tcPr>
          <w:p w14:paraId="471615C4" w14:textId="77777777" w:rsidR="00140E4C" w:rsidRPr="00C96C35" w:rsidRDefault="00140E4C" w:rsidP="006E423B">
            <w:pPr>
              <w:jc w:val="center"/>
              <w:rPr>
                <w:color w:val="000000"/>
              </w:rPr>
            </w:pPr>
            <w:r w:rsidRPr="00C96C35">
              <w:rPr>
                <w:color w:val="000000"/>
              </w:rPr>
              <w:t>35366</w:t>
            </w:r>
          </w:p>
        </w:tc>
        <w:tc>
          <w:tcPr>
            <w:tcW w:w="851" w:type="dxa"/>
            <w:tcBorders>
              <w:top w:val="nil"/>
              <w:left w:val="nil"/>
              <w:bottom w:val="single" w:sz="4" w:space="0" w:color="auto"/>
              <w:right w:val="single" w:sz="4" w:space="0" w:color="auto"/>
            </w:tcBorders>
            <w:shd w:val="clear" w:color="000000" w:fill="FFFFFF"/>
            <w:vAlign w:val="center"/>
            <w:hideMark/>
          </w:tcPr>
          <w:p w14:paraId="471615C5" w14:textId="77777777" w:rsidR="00140E4C" w:rsidRPr="00C96C35" w:rsidRDefault="00140E4C" w:rsidP="006E423B">
            <w:pPr>
              <w:jc w:val="center"/>
              <w:rPr>
                <w:color w:val="000000"/>
              </w:rPr>
            </w:pPr>
            <w:r w:rsidRPr="00C96C35">
              <w:rPr>
                <w:color w:val="000000"/>
              </w:rPr>
              <w:t>35121</w:t>
            </w:r>
          </w:p>
        </w:tc>
        <w:tc>
          <w:tcPr>
            <w:tcW w:w="992" w:type="dxa"/>
            <w:tcBorders>
              <w:top w:val="nil"/>
              <w:left w:val="nil"/>
              <w:bottom w:val="single" w:sz="4" w:space="0" w:color="auto"/>
              <w:right w:val="single" w:sz="4" w:space="0" w:color="auto"/>
            </w:tcBorders>
            <w:shd w:val="clear" w:color="000000" w:fill="FFFFFF"/>
            <w:vAlign w:val="center"/>
            <w:hideMark/>
          </w:tcPr>
          <w:p w14:paraId="471615C6" w14:textId="77777777" w:rsidR="00140E4C" w:rsidRPr="00C96C35" w:rsidRDefault="00140E4C" w:rsidP="006E423B">
            <w:pPr>
              <w:jc w:val="center"/>
              <w:rPr>
                <w:color w:val="000000"/>
              </w:rPr>
            </w:pPr>
            <w:r w:rsidRPr="00C96C35">
              <w:rPr>
                <w:color w:val="000000"/>
              </w:rPr>
              <w:t>34673</w:t>
            </w:r>
          </w:p>
        </w:tc>
        <w:tc>
          <w:tcPr>
            <w:tcW w:w="924" w:type="dxa"/>
            <w:tcBorders>
              <w:top w:val="nil"/>
              <w:left w:val="nil"/>
              <w:bottom w:val="single" w:sz="4" w:space="0" w:color="auto"/>
              <w:right w:val="single" w:sz="4" w:space="0" w:color="auto"/>
            </w:tcBorders>
            <w:shd w:val="clear" w:color="000000" w:fill="FFFFFF"/>
            <w:vAlign w:val="center"/>
          </w:tcPr>
          <w:p w14:paraId="53BE0200" w14:textId="7A0F0008" w:rsidR="00140E4C" w:rsidRPr="00140E4C" w:rsidRDefault="00140E4C" w:rsidP="00BC4BE4">
            <w:pPr>
              <w:jc w:val="center"/>
              <w:rPr>
                <w:color w:val="000000"/>
              </w:rPr>
            </w:pPr>
            <w:r w:rsidRPr="00140E4C">
              <w:rPr>
                <w:color w:val="1C1C1C"/>
                <w:szCs w:val="20"/>
              </w:rPr>
              <w:t>34167</w:t>
            </w:r>
          </w:p>
        </w:tc>
        <w:tc>
          <w:tcPr>
            <w:tcW w:w="1289" w:type="dxa"/>
            <w:tcBorders>
              <w:top w:val="nil"/>
              <w:left w:val="nil"/>
              <w:bottom w:val="single" w:sz="4" w:space="0" w:color="auto"/>
              <w:right w:val="single" w:sz="4" w:space="0" w:color="auto"/>
            </w:tcBorders>
            <w:shd w:val="clear" w:color="000000" w:fill="FFFFFF"/>
            <w:vAlign w:val="center"/>
          </w:tcPr>
          <w:p w14:paraId="67A13EDF" w14:textId="15455AB3" w:rsidR="00140E4C" w:rsidRPr="00140E4C" w:rsidRDefault="00140E4C" w:rsidP="00140E4C">
            <w:pPr>
              <w:jc w:val="center"/>
              <w:rPr>
                <w:color w:val="000000"/>
              </w:rPr>
            </w:pPr>
            <w:r w:rsidRPr="00140E4C">
              <w:rPr>
                <w:color w:val="1C1C1C"/>
                <w:szCs w:val="20"/>
              </w:rPr>
              <w:t>34029</w:t>
            </w:r>
          </w:p>
        </w:tc>
      </w:tr>
      <w:tr w:rsidR="00140E4C" w:rsidRPr="00516ECA" w14:paraId="471615CF" w14:textId="1E2758A0"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C8"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C9" w14:textId="77777777" w:rsidR="00140E4C" w:rsidRPr="00C96C35" w:rsidRDefault="00140E4C" w:rsidP="006E423B">
            <w:pPr>
              <w:jc w:val="center"/>
              <w:rPr>
                <w:rFonts w:ascii="SegoeUI" w:hAnsi="SegoeUI" w:cs="Calibri"/>
                <w:b/>
                <w:bCs/>
                <w:color w:val="000000"/>
              </w:rPr>
            </w:pPr>
            <w:r w:rsidRPr="006E423B">
              <w:rPr>
                <w:rFonts w:ascii="SegoeUI" w:hAnsi="SegoeUI" w:cs="Calibri"/>
                <w:b/>
                <w:bCs/>
                <w:color w:val="000000"/>
                <w:lang w:val="lt-LT"/>
              </w:rPr>
              <w:t>Pasvalio</w:t>
            </w:r>
            <w:r w:rsidRPr="00C96C35">
              <w:rPr>
                <w:rFonts w:ascii="SegoeUI" w:hAnsi="SegoeUI" w:cs="Calibri"/>
                <w:b/>
                <w:bCs/>
                <w:color w:val="000000"/>
              </w:rPr>
              <w:t xml:space="preserve"> r. </w:t>
            </w:r>
            <w:proofErr w:type="spellStart"/>
            <w:proofErr w:type="gramStart"/>
            <w:r w:rsidRPr="00C96C35">
              <w:rPr>
                <w:rFonts w:ascii="SegoeUI" w:hAnsi="SegoeUI" w:cs="Calibri"/>
                <w:b/>
                <w:bCs/>
                <w:color w:val="000000"/>
              </w:rPr>
              <w:t>sav</w:t>
            </w:r>
            <w:proofErr w:type="spellEnd"/>
            <w:proofErr w:type="gramEnd"/>
            <w:r w:rsidRPr="00C96C35">
              <w:rPr>
                <w:rFonts w:ascii="SegoeUI" w:hAnsi="SegoeUI" w:cs="Calibri"/>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CA" w14:textId="77777777" w:rsidR="00140E4C" w:rsidRPr="00C96C35" w:rsidRDefault="00140E4C" w:rsidP="006E423B">
            <w:pPr>
              <w:jc w:val="center"/>
              <w:rPr>
                <w:color w:val="000000"/>
              </w:rPr>
            </w:pPr>
            <w:r w:rsidRPr="00C96C35">
              <w:rPr>
                <w:color w:val="000000"/>
              </w:rPr>
              <w:t>18599</w:t>
            </w:r>
          </w:p>
        </w:tc>
        <w:tc>
          <w:tcPr>
            <w:tcW w:w="850" w:type="dxa"/>
            <w:tcBorders>
              <w:top w:val="nil"/>
              <w:left w:val="nil"/>
              <w:bottom w:val="single" w:sz="4" w:space="0" w:color="auto"/>
              <w:right w:val="single" w:sz="4" w:space="0" w:color="auto"/>
            </w:tcBorders>
            <w:shd w:val="clear" w:color="000000" w:fill="FFFFFF"/>
            <w:vAlign w:val="center"/>
            <w:hideMark/>
          </w:tcPr>
          <w:p w14:paraId="471615CB" w14:textId="77777777" w:rsidR="00140E4C" w:rsidRPr="00C96C35" w:rsidRDefault="00140E4C" w:rsidP="006E423B">
            <w:pPr>
              <w:jc w:val="center"/>
              <w:rPr>
                <w:color w:val="000000"/>
              </w:rPr>
            </w:pPr>
            <w:r w:rsidRPr="00C96C35">
              <w:rPr>
                <w:color w:val="000000"/>
              </w:rPr>
              <w:t>18227</w:t>
            </w:r>
          </w:p>
        </w:tc>
        <w:tc>
          <w:tcPr>
            <w:tcW w:w="1134" w:type="dxa"/>
            <w:tcBorders>
              <w:top w:val="nil"/>
              <w:left w:val="nil"/>
              <w:bottom w:val="single" w:sz="4" w:space="0" w:color="auto"/>
              <w:right w:val="single" w:sz="4" w:space="0" w:color="auto"/>
            </w:tcBorders>
            <w:shd w:val="clear" w:color="000000" w:fill="FFFFFF"/>
            <w:vAlign w:val="center"/>
            <w:hideMark/>
          </w:tcPr>
          <w:p w14:paraId="471615CC" w14:textId="77777777" w:rsidR="00140E4C" w:rsidRPr="00C96C35" w:rsidRDefault="00140E4C" w:rsidP="006E423B">
            <w:pPr>
              <w:jc w:val="center"/>
              <w:rPr>
                <w:color w:val="000000"/>
              </w:rPr>
            </w:pPr>
            <w:r w:rsidRPr="00C96C35">
              <w:rPr>
                <w:color w:val="000000"/>
              </w:rPr>
              <w:t>17786</w:t>
            </w:r>
          </w:p>
        </w:tc>
        <w:tc>
          <w:tcPr>
            <w:tcW w:w="851" w:type="dxa"/>
            <w:tcBorders>
              <w:top w:val="nil"/>
              <w:left w:val="nil"/>
              <w:bottom w:val="single" w:sz="4" w:space="0" w:color="auto"/>
              <w:right w:val="single" w:sz="4" w:space="0" w:color="auto"/>
            </w:tcBorders>
            <w:shd w:val="clear" w:color="000000" w:fill="FFFFFF"/>
            <w:vAlign w:val="center"/>
            <w:hideMark/>
          </w:tcPr>
          <w:p w14:paraId="471615CD" w14:textId="77777777" w:rsidR="00140E4C" w:rsidRPr="00C96C35" w:rsidRDefault="00140E4C" w:rsidP="006E423B">
            <w:pPr>
              <w:jc w:val="center"/>
              <w:rPr>
                <w:color w:val="000000"/>
              </w:rPr>
            </w:pPr>
            <w:r w:rsidRPr="00C96C35">
              <w:rPr>
                <w:color w:val="000000"/>
              </w:rPr>
              <w:t>17231</w:t>
            </w:r>
          </w:p>
        </w:tc>
        <w:tc>
          <w:tcPr>
            <w:tcW w:w="992" w:type="dxa"/>
            <w:tcBorders>
              <w:top w:val="nil"/>
              <w:left w:val="nil"/>
              <w:bottom w:val="single" w:sz="4" w:space="0" w:color="auto"/>
              <w:right w:val="single" w:sz="4" w:space="0" w:color="auto"/>
            </w:tcBorders>
            <w:shd w:val="clear" w:color="000000" w:fill="FFFFFF"/>
            <w:vAlign w:val="center"/>
            <w:hideMark/>
          </w:tcPr>
          <w:p w14:paraId="471615CE" w14:textId="77777777" w:rsidR="00140E4C" w:rsidRPr="00C96C35" w:rsidRDefault="00140E4C" w:rsidP="006E423B">
            <w:pPr>
              <w:jc w:val="center"/>
              <w:rPr>
                <w:color w:val="000000"/>
              </w:rPr>
            </w:pPr>
            <w:r w:rsidRPr="00C96C35">
              <w:rPr>
                <w:color w:val="000000"/>
              </w:rPr>
              <w:t>16655</w:t>
            </w:r>
          </w:p>
        </w:tc>
        <w:tc>
          <w:tcPr>
            <w:tcW w:w="924" w:type="dxa"/>
            <w:tcBorders>
              <w:top w:val="nil"/>
              <w:left w:val="nil"/>
              <w:bottom w:val="single" w:sz="4" w:space="0" w:color="auto"/>
              <w:right w:val="single" w:sz="4" w:space="0" w:color="auto"/>
            </w:tcBorders>
            <w:shd w:val="clear" w:color="000000" w:fill="FFFFFF"/>
            <w:vAlign w:val="center"/>
          </w:tcPr>
          <w:p w14:paraId="4883A867" w14:textId="711A275E" w:rsidR="00140E4C" w:rsidRPr="00140E4C" w:rsidRDefault="00140E4C" w:rsidP="00BC4BE4">
            <w:pPr>
              <w:jc w:val="center"/>
              <w:rPr>
                <w:color w:val="000000"/>
              </w:rPr>
            </w:pPr>
            <w:r w:rsidRPr="00140E4C">
              <w:rPr>
                <w:color w:val="1C1C1C"/>
                <w:szCs w:val="20"/>
              </w:rPr>
              <w:t>16162</w:t>
            </w:r>
          </w:p>
        </w:tc>
        <w:tc>
          <w:tcPr>
            <w:tcW w:w="1289" w:type="dxa"/>
            <w:tcBorders>
              <w:top w:val="nil"/>
              <w:left w:val="nil"/>
              <w:bottom w:val="single" w:sz="4" w:space="0" w:color="auto"/>
              <w:right w:val="single" w:sz="4" w:space="0" w:color="auto"/>
            </w:tcBorders>
            <w:shd w:val="clear" w:color="000000" w:fill="FFFFFF"/>
            <w:vAlign w:val="center"/>
          </w:tcPr>
          <w:p w14:paraId="667FC3B8" w14:textId="20B5410C" w:rsidR="00140E4C" w:rsidRPr="00140E4C" w:rsidRDefault="00140E4C" w:rsidP="00140E4C">
            <w:pPr>
              <w:jc w:val="center"/>
              <w:rPr>
                <w:color w:val="000000"/>
              </w:rPr>
            </w:pPr>
            <w:r w:rsidRPr="00140E4C">
              <w:rPr>
                <w:color w:val="1C1C1C"/>
                <w:szCs w:val="20"/>
              </w:rPr>
              <w:t>15639</w:t>
            </w:r>
          </w:p>
        </w:tc>
      </w:tr>
      <w:tr w:rsidR="00140E4C" w:rsidRPr="00516ECA" w14:paraId="471615D7" w14:textId="58666D0A" w:rsidTr="00140E4C">
        <w:trPr>
          <w:trHeight w:val="360"/>
        </w:trPr>
        <w:tc>
          <w:tcPr>
            <w:tcW w:w="1291" w:type="dxa"/>
            <w:vMerge/>
            <w:tcBorders>
              <w:top w:val="nil"/>
              <w:left w:val="single" w:sz="4" w:space="0" w:color="auto"/>
              <w:bottom w:val="single" w:sz="4" w:space="0" w:color="auto"/>
              <w:right w:val="single" w:sz="4" w:space="0" w:color="auto"/>
            </w:tcBorders>
            <w:vAlign w:val="center"/>
            <w:hideMark/>
          </w:tcPr>
          <w:p w14:paraId="471615D0" w14:textId="77777777" w:rsidR="00140E4C" w:rsidRPr="00C96C35" w:rsidRDefault="00140E4C" w:rsidP="006E423B">
            <w:pPr>
              <w:rPr>
                <w:rFonts w:ascii="SegoeUI" w:hAnsi="SegoeUI" w:cs="Calibri"/>
                <w:b/>
                <w:bCs/>
                <w:color w:val="000000"/>
              </w:rPr>
            </w:pPr>
          </w:p>
        </w:tc>
        <w:tc>
          <w:tcPr>
            <w:tcW w:w="1701" w:type="dxa"/>
            <w:tcBorders>
              <w:top w:val="nil"/>
              <w:left w:val="nil"/>
              <w:bottom w:val="single" w:sz="4" w:space="0" w:color="auto"/>
              <w:right w:val="single" w:sz="4" w:space="0" w:color="auto"/>
            </w:tcBorders>
            <w:shd w:val="clear" w:color="000000" w:fill="F4F4F4"/>
            <w:vAlign w:val="center"/>
            <w:hideMark/>
          </w:tcPr>
          <w:p w14:paraId="471615D1" w14:textId="77777777" w:rsidR="00140E4C" w:rsidRPr="00C96C35" w:rsidRDefault="00140E4C" w:rsidP="006E423B">
            <w:pPr>
              <w:jc w:val="center"/>
              <w:rPr>
                <w:rFonts w:ascii="SegoeUI" w:hAnsi="SegoeUI" w:cs="Calibri"/>
                <w:b/>
                <w:bCs/>
                <w:color w:val="000000"/>
              </w:rPr>
            </w:pPr>
            <w:r w:rsidRPr="00C96C35">
              <w:rPr>
                <w:rFonts w:ascii="SegoeUI" w:hAnsi="SegoeUI" w:cs="Calibri"/>
                <w:b/>
                <w:bCs/>
                <w:color w:val="000000"/>
              </w:rPr>
              <w:t xml:space="preserve">Rokiškio r. </w:t>
            </w:r>
            <w:proofErr w:type="spellStart"/>
            <w:r w:rsidRPr="00C96C35">
              <w:rPr>
                <w:rFonts w:ascii="SegoeUI" w:hAnsi="SegoeUI" w:cs="Calibri"/>
                <w:b/>
                <w:bCs/>
                <w:color w:val="000000"/>
              </w:rPr>
              <w:t>sav</w:t>
            </w:r>
            <w:proofErr w:type="spellEnd"/>
            <w:r w:rsidRPr="00C96C35">
              <w:rPr>
                <w:rFonts w:ascii="SegoeUI" w:hAnsi="SegoeUI" w:cs="Calibri"/>
                <w:b/>
                <w:bCs/>
                <w:color w:val="000000"/>
              </w:rPr>
              <w:t>.</w:t>
            </w:r>
          </w:p>
        </w:tc>
        <w:tc>
          <w:tcPr>
            <w:tcW w:w="1189" w:type="dxa"/>
            <w:tcBorders>
              <w:top w:val="nil"/>
              <w:left w:val="nil"/>
              <w:bottom w:val="single" w:sz="4" w:space="0" w:color="auto"/>
              <w:right w:val="single" w:sz="4" w:space="0" w:color="auto"/>
            </w:tcBorders>
            <w:shd w:val="clear" w:color="000000" w:fill="FFFFFF"/>
            <w:vAlign w:val="center"/>
            <w:hideMark/>
          </w:tcPr>
          <w:p w14:paraId="471615D2" w14:textId="77777777" w:rsidR="00140E4C" w:rsidRPr="00C96C35" w:rsidRDefault="00140E4C" w:rsidP="006E423B">
            <w:pPr>
              <w:jc w:val="center"/>
              <w:rPr>
                <w:b/>
                <w:color w:val="000000"/>
              </w:rPr>
            </w:pPr>
            <w:r w:rsidRPr="00C96C35">
              <w:rPr>
                <w:b/>
                <w:color w:val="000000"/>
              </w:rPr>
              <w:t>17623</w:t>
            </w:r>
          </w:p>
        </w:tc>
        <w:tc>
          <w:tcPr>
            <w:tcW w:w="850" w:type="dxa"/>
            <w:tcBorders>
              <w:top w:val="nil"/>
              <w:left w:val="nil"/>
              <w:bottom w:val="single" w:sz="4" w:space="0" w:color="auto"/>
              <w:right w:val="single" w:sz="4" w:space="0" w:color="auto"/>
            </w:tcBorders>
            <w:shd w:val="clear" w:color="000000" w:fill="FFFFFF"/>
            <w:vAlign w:val="center"/>
            <w:hideMark/>
          </w:tcPr>
          <w:p w14:paraId="471615D3" w14:textId="77777777" w:rsidR="00140E4C" w:rsidRPr="00C96C35" w:rsidRDefault="00140E4C" w:rsidP="006E423B">
            <w:pPr>
              <w:jc w:val="center"/>
              <w:rPr>
                <w:b/>
                <w:color w:val="000000"/>
              </w:rPr>
            </w:pPr>
            <w:r w:rsidRPr="00C96C35">
              <w:rPr>
                <w:b/>
                <w:color w:val="000000"/>
              </w:rPr>
              <w:t>17218</w:t>
            </w:r>
          </w:p>
        </w:tc>
        <w:tc>
          <w:tcPr>
            <w:tcW w:w="1134" w:type="dxa"/>
            <w:tcBorders>
              <w:top w:val="nil"/>
              <w:left w:val="nil"/>
              <w:bottom w:val="single" w:sz="4" w:space="0" w:color="auto"/>
              <w:right w:val="single" w:sz="4" w:space="0" w:color="auto"/>
            </w:tcBorders>
            <w:shd w:val="clear" w:color="000000" w:fill="FFFFFF"/>
            <w:vAlign w:val="center"/>
            <w:hideMark/>
          </w:tcPr>
          <w:p w14:paraId="471615D4" w14:textId="77777777" w:rsidR="00140E4C" w:rsidRPr="00C96C35" w:rsidRDefault="00140E4C" w:rsidP="006E423B">
            <w:pPr>
              <w:jc w:val="center"/>
              <w:rPr>
                <w:b/>
                <w:color w:val="000000"/>
              </w:rPr>
            </w:pPr>
            <w:r w:rsidRPr="00C96C35">
              <w:rPr>
                <w:b/>
                <w:color w:val="000000"/>
              </w:rPr>
              <w:t>16811</w:t>
            </w:r>
          </w:p>
        </w:tc>
        <w:tc>
          <w:tcPr>
            <w:tcW w:w="851" w:type="dxa"/>
            <w:tcBorders>
              <w:top w:val="nil"/>
              <w:left w:val="nil"/>
              <w:bottom w:val="single" w:sz="4" w:space="0" w:color="auto"/>
              <w:right w:val="single" w:sz="4" w:space="0" w:color="auto"/>
            </w:tcBorders>
            <w:shd w:val="clear" w:color="000000" w:fill="FFFFFF"/>
            <w:vAlign w:val="center"/>
            <w:hideMark/>
          </w:tcPr>
          <w:p w14:paraId="471615D5" w14:textId="77777777" w:rsidR="00140E4C" w:rsidRPr="00C96C35" w:rsidRDefault="00140E4C" w:rsidP="006E423B">
            <w:pPr>
              <w:jc w:val="center"/>
              <w:rPr>
                <w:b/>
                <w:color w:val="000000"/>
              </w:rPr>
            </w:pPr>
            <w:r w:rsidRPr="00C96C35">
              <w:rPr>
                <w:b/>
                <w:color w:val="000000"/>
              </w:rPr>
              <w:t>16397</w:t>
            </w:r>
          </w:p>
        </w:tc>
        <w:tc>
          <w:tcPr>
            <w:tcW w:w="992" w:type="dxa"/>
            <w:tcBorders>
              <w:top w:val="nil"/>
              <w:left w:val="nil"/>
              <w:bottom w:val="single" w:sz="4" w:space="0" w:color="auto"/>
              <w:right w:val="single" w:sz="4" w:space="0" w:color="auto"/>
            </w:tcBorders>
            <w:shd w:val="clear" w:color="000000" w:fill="FFFFFF"/>
            <w:vAlign w:val="center"/>
            <w:hideMark/>
          </w:tcPr>
          <w:p w14:paraId="471615D6" w14:textId="77777777" w:rsidR="00140E4C" w:rsidRPr="00140E4C" w:rsidRDefault="00140E4C" w:rsidP="006E423B">
            <w:pPr>
              <w:jc w:val="center"/>
              <w:rPr>
                <w:b/>
                <w:color w:val="000000"/>
              </w:rPr>
            </w:pPr>
            <w:r w:rsidRPr="00140E4C">
              <w:rPr>
                <w:b/>
                <w:color w:val="000000"/>
              </w:rPr>
              <w:t>15778</w:t>
            </w:r>
          </w:p>
        </w:tc>
        <w:tc>
          <w:tcPr>
            <w:tcW w:w="924" w:type="dxa"/>
            <w:tcBorders>
              <w:top w:val="nil"/>
              <w:left w:val="nil"/>
              <w:bottom w:val="single" w:sz="4" w:space="0" w:color="auto"/>
              <w:right w:val="single" w:sz="4" w:space="0" w:color="auto"/>
            </w:tcBorders>
            <w:shd w:val="clear" w:color="000000" w:fill="FFFFFF"/>
            <w:vAlign w:val="center"/>
          </w:tcPr>
          <w:p w14:paraId="6F725BE3" w14:textId="2D66986E" w:rsidR="00140E4C" w:rsidRPr="00140E4C" w:rsidRDefault="00140E4C" w:rsidP="00BC4BE4">
            <w:pPr>
              <w:jc w:val="center"/>
              <w:rPr>
                <w:b/>
                <w:color w:val="000000"/>
              </w:rPr>
            </w:pPr>
            <w:r w:rsidRPr="00140E4C">
              <w:rPr>
                <w:b/>
                <w:color w:val="1C1C1C"/>
                <w:szCs w:val="20"/>
              </w:rPr>
              <w:t>15312</w:t>
            </w:r>
          </w:p>
        </w:tc>
        <w:tc>
          <w:tcPr>
            <w:tcW w:w="1289" w:type="dxa"/>
            <w:tcBorders>
              <w:top w:val="nil"/>
              <w:left w:val="nil"/>
              <w:bottom w:val="single" w:sz="4" w:space="0" w:color="auto"/>
              <w:right w:val="single" w:sz="4" w:space="0" w:color="auto"/>
            </w:tcBorders>
            <w:shd w:val="clear" w:color="000000" w:fill="FFFFFF"/>
            <w:vAlign w:val="center"/>
          </w:tcPr>
          <w:p w14:paraId="6C71F23F" w14:textId="648D2FCA" w:rsidR="00140E4C" w:rsidRPr="00140E4C" w:rsidRDefault="00140E4C" w:rsidP="00140E4C">
            <w:pPr>
              <w:jc w:val="center"/>
              <w:rPr>
                <w:b/>
                <w:color w:val="000000"/>
              </w:rPr>
            </w:pPr>
            <w:r w:rsidRPr="00140E4C">
              <w:rPr>
                <w:b/>
                <w:color w:val="1C1C1C"/>
                <w:szCs w:val="20"/>
              </w:rPr>
              <w:t>14912</w:t>
            </w:r>
          </w:p>
        </w:tc>
      </w:tr>
    </w:tbl>
    <w:p w14:paraId="471615D8" w14:textId="77777777" w:rsidR="008954B6" w:rsidRPr="00F72E7E" w:rsidRDefault="008954B6" w:rsidP="00F72E7E">
      <w:pPr>
        <w:tabs>
          <w:tab w:val="left" w:pos="4536"/>
        </w:tabs>
        <w:jc w:val="center"/>
        <w:rPr>
          <w:i/>
          <w:lang w:val="lt-LT"/>
        </w:rPr>
      </w:pPr>
      <w:r w:rsidRPr="00F72E7E">
        <w:rPr>
          <w:i/>
          <w:lang w:val="lt-LT"/>
        </w:rPr>
        <w:t xml:space="preserve">Šaltinis: Lietuvos </w:t>
      </w:r>
      <w:r w:rsidR="0063381C" w:rsidRPr="00F72E7E">
        <w:rPr>
          <w:i/>
          <w:lang w:val="lt-LT"/>
        </w:rPr>
        <w:t>s</w:t>
      </w:r>
      <w:r w:rsidRPr="00F72E7E">
        <w:rPr>
          <w:i/>
          <w:lang w:val="lt-LT"/>
        </w:rPr>
        <w:t>tatistikos departamentas</w:t>
      </w:r>
    </w:p>
    <w:p w14:paraId="471615D9" w14:textId="77777777" w:rsidR="009D4CE1" w:rsidRPr="00F72E7E" w:rsidRDefault="009D4CE1" w:rsidP="00911176">
      <w:pPr>
        <w:jc w:val="center"/>
        <w:rPr>
          <w:i/>
          <w:lang w:val="lt-LT"/>
        </w:rPr>
      </w:pPr>
    </w:p>
    <w:p w14:paraId="471615DA" w14:textId="392E05EF" w:rsidR="00E86B9B" w:rsidRDefault="00C96C35" w:rsidP="00C96C35">
      <w:pPr>
        <w:pStyle w:val="TekstoDiagramaDiagramaDiagramaDiagrama"/>
        <w:spacing w:before="120" w:after="240"/>
        <w:ind w:firstLine="709"/>
        <w:rPr>
          <w:spacing w:val="2"/>
          <w:szCs w:val="23"/>
        </w:rPr>
      </w:pPr>
      <w:r w:rsidRPr="00C96C35">
        <w:rPr>
          <w:iCs/>
        </w:rPr>
        <w:t>201</w:t>
      </w:r>
      <w:r w:rsidR="00140E4C">
        <w:rPr>
          <w:iCs/>
        </w:rPr>
        <w:t>9</w:t>
      </w:r>
      <w:r w:rsidRPr="00C96C35">
        <w:rPr>
          <w:iCs/>
        </w:rPr>
        <w:t xml:space="preserve"> m</w:t>
      </w:r>
      <w:r w:rsidR="00140E4C">
        <w:rPr>
          <w:iCs/>
        </w:rPr>
        <w:t>. liepos 1 d.</w:t>
      </w:r>
      <w:r w:rsidRPr="00C96C35">
        <w:rPr>
          <w:iCs/>
        </w:rPr>
        <w:t xml:space="preserve"> Statistikos departamento duomenimis Rokiškio mieste gyvena </w:t>
      </w:r>
      <w:r w:rsidR="00140E4C">
        <w:rPr>
          <w:iCs/>
        </w:rPr>
        <w:t>13444</w:t>
      </w:r>
      <w:r w:rsidRPr="00C96C35">
        <w:rPr>
          <w:iCs/>
        </w:rPr>
        <w:t xml:space="preserve">, </w:t>
      </w:r>
      <w:r w:rsidR="00140E4C">
        <w:rPr>
          <w:iCs/>
        </w:rPr>
        <w:t xml:space="preserve">Rokiškio r. sav. </w:t>
      </w:r>
      <w:r w:rsidRPr="00C96C35">
        <w:rPr>
          <w:iCs/>
        </w:rPr>
        <w:t>kaim</w:t>
      </w:r>
      <w:r w:rsidR="00140E4C">
        <w:rPr>
          <w:iCs/>
        </w:rPr>
        <w:t>uose</w:t>
      </w:r>
      <w:r w:rsidRPr="00C96C35">
        <w:rPr>
          <w:iCs/>
        </w:rPr>
        <w:t xml:space="preserve"> </w:t>
      </w:r>
      <w:r w:rsidR="00140E4C">
        <w:rPr>
          <w:iCs/>
        </w:rPr>
        <w:t>14912</w:t>
      </w:r>
      <w:r w:rsidR="00443E45">
        <w:rPr>
          <w:iCs/>
        </w:rPr>
        <w:t xml:space="preserve"> </w:t>
      </w:r>
      <w:r w:rsidRPr="00C96C35">
        <w:rPr>
          <w:iCs/>
        </w:rPr>
        <w:t>gyventoj</w:t>
      </w:r>
      <w:r w:rsidR="00140E4C">
        <w:rPr>
          <w:iCs/>
        </w:rPr>
        <w:t>ų</w:t>
      </w:r>
      <w:r w:rsidRPr="00C96C35">
        <w:rPr>
          <w:iCs/>
        </w:rPr>
        <w:t>. Aiškiai matyti, kad gyventojų skaičius mažėja.</w:t>
      </w:r>
      <w:r w:rsidR="00140E4C">
        <w:rPr>
          <w:iCs/>
        </w:rPr>
        <w:t xml:space="preserve"> Lyginant su 2014 m. gyventojų skaičius Rokiškio mieste sumažėjo 11,87 proc., o visame rajone </w:t>
      </w:r>
      <w:r w:rsidR="004E49FD">
        <w:rPr>
          <w:iCs/>
        </w:rPr>
        <w:t>12,68 proc.</w:t>
      </w:r>
      <w:r w:rsidRPr="00C96C35">
        <w:rPr>
          <w:iCs/>
        </w:rPr>
        <w:t xml:space="preserve"> Gyventojų pokytis matyti ir aplinkiniuose rajonuose.</w:t>
      </w:r>
      <w:r>
        <w:rPr>
          <w:iCs/>
        </w:rPr>
        <w:t xml:space="preserve"> </w:t>
      </w:r>
      <w:r w:rsidR="00E86B9B" w:rsidRPr="00F72E7E">
        <w:rPr>
          <w:spacing w:val="2"/>
          <w:szCs w:val="23"/>
        </w:rPr>
        <w:t xml:space="preserve">Kaip ir kitos apskrities savivaldybės, taip ir Rokiškio rajono savivaldybė pasižymi tuo, kad didžioji dalis gyventojų gyvena kaime. Statistikos departamento </w:t>
      </w:r>
      <w:r w:rsidR="00E86B9B" w:rsidRPr="00F72E7E">
        <w:t>201</w:t>
      </w:r>
      <w:r w:rsidR="004E49FD">
        <w:t>9</w:t>
      </w:r>
      <w:r w:rsidR="00E86B9B" w:rsidRPr="00F72E7E">
        <w:t xml:space="preserve"> met</w:t>
      </w:r>
      <w:r w:rsidR="004E49FD">
        <w:t xml:space="preserve">ų liepos 1 d. </w:t>
      </w:r>
      <w:r w:rsidR="004E49FD" w:rsidRPr="00F72E7E">
        <w:rPr>
          <w:spacing w:val="2"/>
          <w:szCs w:val="23"/>
        </w:rPr>
        <w:t>duomenimis</w:t>
      </w:r>
      <w:r w:rsidR="004E49FD">
        <w:rPr>
          <w:spacing w:val="2"/>
          <w:szCs w:val="23"/>
        </w:rPr>
        <w:t xml:space="preserve"> </w:t>
      </w:r>
      <w:r w:rsidR="00E86B9B" w:rsidRPr="00F72E7E">
        <w:rPr>
          <w:spacing w:val="2"/>
          <w:szCs w:val="23"/>
        </w:rPr>
        <w:t>52,</w:t>
      </w:r>
      <w:r w:rsidR="004E49FD">
        <w:rPr>
          <w:spacing w:val="2"/>
          <w:szCs w:val="23"/>
        </w:rPr>
        <w:t>59</w:t>
      </w:r>
      <w:r w:rsidR="00E86B9B" w:rsidRPr="00F72E7E">
        <w:rPr>
          <w:spacing w:val="2"/>
          <w:szCs w:val="23"/>
        </w:rPr>
        <w:t xml:space="preserve"> proc. rajono gyventojų gyveno kaime (apskrityje – </w:t>
      </w:r>
      <w:r w:rsidR="004E49FD">
        <w:rPr>
          <w:spacing w:val="2"/>
          <w:szCs w:val="23"/>
        </w:rPr>
        <w:t>40,47</w:t>
      </w:r>
      <w:r w:rsidR="00E86B9B" w:rsidRPr="00F72E7E">
        <w:rPr>
          <w:spacing w:val="2"/>
          <w:szCs w:val="23"/>
        </w:rPr>
        <w:t xml:space="preserve"> proc., šalyje – </w:t>
      </w:r>
      <w:r w:rsidR="004E49FD">
        <w:rPr>
          <w:spacing w:val="2"/>
          <w:szCs w:val="23"/>
        </w:rPr>
        <w:t>32,76</w:t>
      </w:r>
      <w:r w:rsidR="00E86B9B" w:rsidRPr="00F72E7E">
        <w:rPr>
          <w:spacing w:val="2"/>
          <w:szCs w:val="23"/>
        </w:rPr>
        <w:t xml:space="preserve"> proc.).</w:t>
      </w:r>
    </w:p>
    <w:p w14:paraId="471615DB" w14:textId="4D15BAB1" w:rsidR="00C96C35" w:rsidRPr="00C96C35" w:rsidRDefault="001B3715" w:rsidP="00C96C35">
      <w:pPr>
        <w:pStyle w:val="TekstoDiagramaDiagramaDiagramaDiagrama"/>
        <w:spacing w:before="120" w:after="240"/>
        <w:ind w:firstLine="0"/>
        <w:rPr>
          <w:b/>
          <w:bCs/>
          <w:color w:val="000000"/>
          <w:lang w:eastAsia="lt-LT"/>
        </w:rPr>
      </w:pPr>
      <w:r>
        <w:rPr>
          <w:b/>
          <w:bCs/>
          <w:color w:val="000000"/>
          <w:lang w:eastAsia="lt-LT"/>
        </w:rPr>
        <w:tab/>
      </w:r>
      <w:r w:rsidR="00C96C35" w:rsidRPr="00C96C35">
        <w:rPr>
          <w:b/>
          <w:bCs/>
          <w:color w:val="000000"/>
          <w:lang w:eastAsia="lt-LT"/>
        </w:rPr>
        <w:t xml:space="preserve">Natūrali gyventojų kaita apskrityse ir savivaldybėse </w:t>
      </w:r>
    </w:p>
    <w:tbl>
      <w:tblPr>
        <w:tblW w:w="9664" w:type="dxa"/>
        <w:tblLayout w:type="fixed"/>
        <w:tblLook w:val="04A0" w:firstRow="1" w:lastRow="0" w:firstColumn="1" w:lastColumn="0" w:noHBand="0" w:noVBand="1"/>
      </w:tblPr>
      <w:tblGrid>
        <w:gridCol w:w="2235"/>
        <w:gridCol w:w="1701"/>
        <w:gridCol w:w="981"/>
        <w:gridCol w:w="1230"/>
        <w:gridCol w:w="1030"/>
        <w:gridCol w:w="1257"/>
        <w:gridCol w:w="1230"/>
      </w:tblGrid>
      <w:tr w:rsidR="00C96C35" w:rsidRPr="00C96C35" w14:paraId="471615DF" w14:textId="77777777" w:rsidTr="006E423B">
        <w:trPr>
          <w:trHeight w:val="278"/>
        </w:trPr>
        <w:tc>
          <w:tcPr>
            <w:tcW w:w="2235" w:type="dxa"/>
            <w:tcBorders>
              <w:top w:val="single" w:sz="4" w:space="0" w:color="auto"/>
              <w:left w:val="single" w:sz="4" w:space="0" w:color="auto"/>
              <w:bottom w:val="single" w:sz="4" w:space="0" w:color="auto"/>
              <w:right w:val="single" w:sz="4" w:space="0" w:color="auto"/>
            </w:tcBorders>
            <w:shd w:val="clear" w:color="auto" w:fill="C4BC96"/>
            <w:noWrap/>
            <w:vAlign w:val="bottom"/>
            <w:hideMark/>
          </w:tcPr>
          <w:p w14:paraId="471615DC" w14:textId="77777777" w:rsidR="00C96C35" w:rsidRPr="001B3715" w:rsidRDefault="00C96C35" w:rsidP="006E423B">
            <w:pPr>
              <w:jc w:val="center"/>
              <w:rPr>
                <w:color w:val="000000"/>
                <w:lang w:val="lt-LT"/>
              </w:rPr>
            </w:pPr>
            <w:r w:rsidRPr="001B3715">
              <w:rPr>
                <w:color w:val="000000"/>
                <w:lang w:val="lt-LT"/>
              </w:rPr>
              <w:t> </w:t>
            </w:r>
          </w:p>
        </w:tc>
        <w:tc>
          <w:tcPr>
            <w:tcW w:w="3912" w:type="dxa"/>
            <w:gridSpan w:val="3"/>
            <w:tcBorders>
              <w:top w:val="single" w:sz="4" w:space="0" w:color="auto"/>
              <w:left w:val="nil"/>
              <w:bottom w:val="single" w:sz="4" w:space="0" w:color="auto"/>
              <w:right w:val="single" w:sz="4" w:space="0" w:color="auto"/>
            </w:tcBorders>
            <w:shd w:val="clear" w:color="auto" w:fill="C4BC96"/>
            <w:vAlign w:val="center"/>
            <w:hideMark/>
          </w:tcPr>
          <w:p w14:paraId="471615DD" w14:textId="24D379D7" w:rsidR="00C96C35" w:rsidRPr="00C96C35" w:rsidRDefault="004E49FD" w:rsidP="006E423B">
            <w:pPr>
              <w:rPr>
                <w:b/>
                <w:color w:val="000000"/>
              </w:rPr>
            </w:pPr>
            <w:r>
              <w:rPr>
                <w:b/>
                <w:color w:val="000000"/>
                <w:lang w:val="lt-LT"/>
              </w:rPr>
              <w:t>2017 metai</w:t>
            </w:r>
          </w:p>
        </w:tc>
        <w:tc>
          <w:tcPr>
            <w:tcW w:w="3517" w:type="dxa"/>
            <w:gridSpan w:val="3"/>
            <w:tcBorders>
              <w:top w:val="single" w:sz="4" w:space="0" w:color="auto"/>
              <w:left w:val="nil"/>
              <w:bottom w:val="single" w:sz="4" w:space="0" w:color="auto"/>
              <w:right w:val="single" w:sz="4" w:space="0" w:color="auto"/>
            </w:tcBorders>
            <w:shd w:val="clear" w:color="auto" w:fill="C4BC96"/>
            <w:vAlign w:val="center"/>
            <w:hideMark/>
          </w:tcPr>
          <w:p w14:paraId="471615DE" w14:textId="7B784EF7" w:rsidR="00C96C35" w:rsidRPr="00C96C35" w:rsidRDefault="004E49FD" w:rsidP="006E423B">
            <w:pPr>
              <w:rPr>
                <w:b/>
              </w:rPr>
            </w:pPr>
            <w:r>
              <w:rPr>
                <w:b/>
                <w:lang w:val="lt-LT"/>
              </w:rPr>
              <w:t>2018 metai</w:t>
            </w:r>
          </w:p>
        </w:tc>
      </w:tr>
      <w:tr w:rsidR="00C96C35" w:rsidRPr="00C96C35" w14:paraId="471615E7" w14:textId="77777777" w:rsidTr="006E423B">
        <w:trPr>
          <w:trHeight w:val="1020"/>
        </w:trPr>
        <w:tc>
          <w:tcPr>
            <w:tcW w:w="2235" w:type="dxa"/>
            <w:tcBorders>
              <w:top w:val="nil"/>
              <w:left w:val="single" w:sz="4" w:space="0" w:color="auto"/>
              <w:bottom w:val="single" w:sz="4" w:space="0" w:color="auto"/>
              <w:right w:val="single" w:sz="4" w:space="0" w:color="auto"/>
            </w:tcBorders>
            <w:shd w:val="clear" w:color="auto" w:fill="C4BC96"/>
            <w:noWrap/>
            <w:vAlign w:val="bottom"/>
            <w:hideMark/>
          </w:tcPr>
          <w:p w14:paraId="471615E0" w14:textId="77777777" w:rsidR="00C96C35" w:rsidRPr="00C96C35" w:rsidRDefault="00C96C35" w:rsidP="006E423B">
            <w:pPr>
              <w:jc w:val="center"/>
              <w:rPr>
                <w:color w:val="000000"/>
              </w:rPr>
            </w:pPr>
            <w:r w:rsidRPr="00C96C35">
              <w:rPr>
                <w:color w:val="000000"/>
              </w:rPr>
              <w:t> </w:t>
            </w:r>
          </w:p>
        </w:tc>
        <w:tc>
          <w:tcPr>
            <w:tcW w:w="1701" w:type="dxa"/>
            <w:tcBorders>
              <w:top w:val="nil"/>
              <w:left w:val="nil"/>
              <w:bottom w:val="single" w:sz="4" w:space="0" w:color="auto"/>
              <w:right w:val="single" w:sz="4" w:space="0" w:color="auto"/>
            </w:tcBorders>
            <w:shd w:val="clear" w:color="auto" w:fill="C4BC96"/>
            <w:vAlign w:val="center"/>
            <w:hideMark/>
          </w:tcPr>
          <w:p w14:paraId="471615E1" w14:textId="77777777" w:rsidR="00C96C35" w:rsidRPr="00C96C35" w:rsidRDefault="00C96C35" w:rsidP="006E423B">
            <w:pPr>
              <w:rPr>
                <w:b/>
                <w:color w:val="000000"/>
              </w:rPr>
            </w:pPr>
            <w:r w:rsidRPr="006E423B">
              <w:rPr>
                <w:b/>
                <w:color w:val="000000"/>
                <w:lang w:val="lt-LT"/>
              </w:rPr>
              <w:t>Gyvų</w:t>
            </w:r>
            <w:r w:rsidRPr="00C96C35">
              <w:rPr>
                <w:b/>
                <w:color w:val="000000"/>
              </w:rPr>
              <w:t xml:space="preserve"> </w:t>
            </w:r>
            <w:r w:rsidRPr="006E423B">
              <w:rPr>
                <w:b/>
                <w:color w:val="000000"/>
                <w:lang w:val="lt-LT"/>
              </w:rPr>
              <w:t>gimusių</w:t>
            </w:r>
            <w:r w:rsidRPr="00C96C35">
              <w:rPr>
                <w:b/>
                <w:color w:val="000000"/>
              </w:rPr>
              <w:t xml:space="preserve"> </w:t>
            </w:r>
            <w:r w:rsidRPr="006E423B">
              <w:rPr>
                <w:b/>
                <w:color w:val="000000"/>
                <w:lang w:val="lt-LT"/>
              </w:rPr>
              <w:t>kūdikių skaičius</w:t>
            </w:r>
          </w:p>
        </w:tc>
        <w:tc>
          <w:tcPr>
            <w:tcW w:w="981" w:type="dxa"/>
            <w:tcBorders>
              <w:top w:val="nil"/>
              <w:left w:val="nil"/>
              <w:bottom w:val="single" w:sz="4" w:space="0" w:color="auto"/>
              <w:right w:val="single" w:sz="4" w:space="0" w:color="auto"/>
            </w:tcBorders>
            <w:shd w:val="clear" w:color="auto" w:fill="C4BC96"/>
            <w:hideMark/>
          </w:tcPr>
          <w:p w14:paraId="471615E2" w14:textId="77777777" w:rsidR="00C96C35" w:rsidRPr="00C96C35" w:rsidRDefault="00C96C35" w:rsidP="006E423B">
            <w:pPr>
              <w:rPr>
                <w:b/>
                <w:color w:val="000000"/>
              </w:rPr>
            </w:pPr>
            <w:r w:rsidRPr="006E423B">
              <w:rPr>
                <w:b/>
                <w:color w:val="000000"/>
                <w:lang w:val="lt-LT"/>
              </w:rPr>
              <w:t>Mirusiųjų skaičius</w:t>
            </w:r>
          </w:p>
        </w:tc>
        <w:tc>
          <w:tcPr>
            <w:tcW w:w="1230" w:type="dxa"/>
            <w:tcBorders>
              <w:top w:val="nil"/>
              <w:left w:val="nil"/>
              <w:bottom w:val="single" w:sz="4" w:space="0" w:color="auto"/>
              <w:right w:val="single" w:sz="4" w:space="0" w:color="auto"/>
            </w:tcBorders>
            <w:shd w:val="clear" w:color="auto" w:fill="C4BC96"/>
            <w:hideMark/>
          </w:tcPr>
          <w:p w14:paraId="471615E3" w14:textId="77777777" w:rsidR="00C96C35" w:rsidRPr="00C96C35" w:rsidRDefault="00C96C35" w:rsidP="006E423B">
            <w:pPr>
              <w:rPr>
                <w:b/>
                <w:color w:val="000000"/>
              </w:rPr>
            </w:pPr>
            <w:r w:rsidRPr="006E423B">
              <w:rPr>
                <w:b/>
                <w:color w:val="000000"/>
                <w:lang w:val="lt-LT"/>
              </w:rPr>
              <w:t>Natūrali gyventojų kaita</w:t>
            </w:r>
          </w:p>
        </w:tc>
        <w:tc>
          <w:tcPr>
            <w:tcW w:w="1030" w:type="dxa"/>
            <w:tcBorders>
              <w:top w:val="nil"/>
              <w:left w:val="nil"/>
              <w:bottom w:val="single" w:sz="4" w:space="0" w:color="auto"/>
              <w:right w:val="single" w:sz="4" w:space="0" w:color="auto"/>
            </w:tcBorders>
            <w:shd w:val="clear" w:color="auto" w:fill="C4BC96"/>
            <w:vAlign w:val="center"/>
            <w:hideMark/>
          </w:tcPr>
          <w:p w14:paraId="471615E4" w14:textId="77777777" w:rsidR="00C96C35" w:rsidRPr="00C96C35" w:rsidRDefault="00C96C35" w:rsidP="006E423B">
            <w:pPr>
              <w:rPr>
                <w:b/>
                <w:color w:val="000000"/>
              </w:rPr>
            </w:pPr>
            <w:r w:rsidRPr="006E423B">
              <w:rPr>
                <w:b/>
                <w:color w:val="000000"/>
                <w:lang w:val="lt-LT"/>
              </w:rPr>
              <w:t>Gyvų gimusių kūdikių skaičius</w:t>
            </w:r>
          </w:p>
        </w:tc>
        <w:tc>
          <w:tcPr>
            <w:tcW w:w="1257" w:type="dxa"/>
            <w:tcBorders>
              <w:top w:val="nil"/>
              <w:left w:val="nil"/>
              <w:bottom w:val="single" w:sz="4" w:space="0" w:color="auto"/>
              <w:right w:val="single" w:sz="4" w:space="0" w:color="auto"/>
            </w:tcBorders>
            <w:shd w:val="clear" w:color="auto" w:fill="C4BC96"/>
            <w:hideMark/>
          </w:tcPr>
          <w:p w14:paraId="471615E5" w14:textId="77777777" w:rsidR="00C96C35" w:rsidRPr="00C96C35" w:rsidRDefault="00C96C35" w:rsidP="006E423B">
            <w:pPr>
              <w:rPr>
                <w:b/>
                <w:color w:val="000000"/>
              </w:rPr>
            </w:pPr>
            <w:r w:rsidRPr="006E423B">
              <w:rPr>
                <w:b/>
                <w:color w:val="000000"/>
                <w:lang w:val="lt-LT"/>
              </w:rPr>
              <w:t>Mirusiųjų skaičius</w:t>
            </w:r>
          </w:p>
        </w:tc>
        <w:tc>
          <w:tcPr>
            <w:tcW w:w="1230" w:type="dxa"/>
            <w:tcBorders>
              <w:top w:val="nil"/>
              <w:left w:val="nil"/>
              <w:bottom w:val="single" w:sz="4" w:space="0" w:color="auto"/>
              <w:right w:val="single" w:sz="4" w:space="0" w:color="auto"/>
            </w:tcBorders>
            <w:shd w:val="clear" w:color="auto" w:fill="C4BC96"/>
            <w:hideMark/>
          </w:tcPr>
          <w:p w14:paraId="471615E6" w14:textId="77777777" w:rsidR="00C96C35" w:rsidRPr="00C96C35" w:rsidRDefault="00C96C35" w:rsidP="006E423B">
            <w:pPr>
              <w:rPr>
                <w:b/>
                <w:color w:val="000000"/>
              </w:rPr>
            </w:pPr>
            <w:r w:rsidRPr="006E423B">
              <w:rPr>
                <w:b/>
                <w:color w:val="000000"/>
                <w:lang w:val="lt-LT"/>
              </w:rPr>
              <w:t>Natūrali gyventojų kaita</w:t>
            </w:r>
          </w:p>
        </w:tc>
      </w:tr>
      <w:tr w:rsidR="000331C6" w:rsidRPr="00C96C35" w14:paraId="471615EF" w14:textId="77777777" w:rsidTr="00A529D1">
        <w:trPr>
          <w:trHeight w:val="468"/>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5E8" w14:textId="77777777" w:rsidR="000331C6" w:rsidRPr="00C96C35" w:rsidRDefault="000331C6" w:rsidP="006E423B">
            <w:pPr>
              <w:rPr>
                <w:b/>
                <w:bCs/>
                <w:color w:val="000000"/>
              </w:rPr>
            </w:pPr>
            <w:proofErr w:type="spellStart"/>
            <w:r w:rsidRPr="00C96C35">
              <w:rPr>
                <w:b/>
                <w:bCs/>
                <w:color w:val="000000"/>
              </w:rPr>
              <w:t>Panevėžio</w:t>
            </w:r>
            <w:proofErr w:type="spellEnd"/>
            <w:r w:rsidRPr="00C96C35">
              <w:rPr>
                <w:b/>
                <w:bCs/>
                <w:color w:val="000000"/>
              </w:rPr>
              <w:t xml:space="preserve"> </w:t>
            </w:r>
            <w:proofErr w:type="spellStart"/>
            <w:r w:rsidRPr="00C96C35">
              <w:rPr>
                <w:b/>
                <w:bCs/>
                <w:color w:val="000000"/>
              </w:rPr>
              <w:t>apskritis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71615E9" w14:textId="569D6969" w:rsidR="000331C6" w:rsidRPr="00C96C35" w:rsidRDefault="000331C6" w:rsidP="006E423B">
            <w:pPr>
              <w:jc w:val="center"/>
              <w:rPr>
                <w:b/>
                <w:bCs/>
                <w:color w:val="000000"/>
              </w:rPr>
            </w:pPr>
            <w:r>
              <w:rPr>
                <w:color w:val="1C1C1C"/>
                <w:sz w:val="20"/>
                <w:szCs w:val="20"/>
              </w:rPr>
              <w:t>1937</w:t>
            </w:r>
          </w:p>
        </w:tc>
        <w:tc>
          <w:tcPr>
            <w:tcW w:w="981" w:type="dxa"/>
            <w:tcBorders>
              <w:top w:val="nil"/>
              <w:left w:val="nil"/>
              <w:bottom w:val="single" w:sz="4" w:space="0" w:color="auto"/>
              <w:right w:val="single" w:sz="4" w:space="0" w:color="auto"/>
            </w:tcBorders>
            <w:shd w:val="clear" w:color="auto" w:fill="auto"/>
            <w:noWrap/>
            <w:vAlign w:val="center"/>
            <w:hideMark/>
          </w:tcPr>
          <w:p w14:paraId="471615EA" w14:textId="45783D0F" w:rsidR="000331C6" w:rsidRPr="00C96C35" w:rsidRDefault="000331C6" w:rsidP="006E423B">
            <w:pPr>
              <w:jc w:val="center"/>
              <w:rPr>
                <w:b/>
                <w:bCs/>
                <w:color w:val="000000"/>
              </w:rPr>
            </w:pPr>
            <w:r>
              <w:rPr>
                <w:color w:val="1C1C1C"/>
                <w:sz w:val="20"/>
                <w:szCs w:val="20"/>
              </w:rPr>
              <w:t>3630</w:t>
            </w:r>
          </w:p>
        </w:tc>
        <w:tc>
          <w:tcPr>
            <w:tcW w:w="1230" w:type="dxa"/>
            <w:tcBorders>
              <w:top w:val="nil"/>
              <w:left w:val="nil"/>
              <w:bottom w:val="single" w:sz="4" w:space="0" w:color="auto"/>
              <w:right w:val="single" w:sz="4" w:space="0" w:color="auto"/>
            </w:tcBorders>
            <w:shd w:val="clear" w:color="auto" w:fill="auto"/>
            <w:noWrap/>
            <w:vAlign w:val="center"/>
            <w:hideMark/>
          </w:tcPr>
          <w:p w14:paraId="471615EB" w14:textId="008CE4A1" w:rsidR="000331C6" w:rsidRPr="00C96C35" w:rsidRDefault="000331C6" w:rsidP="006E423B">
            <w:pPr>
              <w:jc w:val="center"/>
              <w:rPr>
                <w:b/>
                <w:bCs/>
                <w:color w:val="000000"/>
              </w:rPr>
            </w:pPr>
            <w:r>
              <w:rPr>
                <w:b/>
                <w:bCs/>
                <w:color w:val="000000"/>
              </w:rPr>
              <w:t>-1693</w:t>
            </w:r>
          </w:p>
        </w:tc>
        <w:tc>
          <w:tcPr>
            <w:tcW w:w="1030" w:type="dxa"/>
            <w:tcBorders>
              <w:top w:val="nil"/>
              <w:left w:val="nil"/>
              <w:bottom w:val="single" w:sz="4" w:space="0" w:color="auto"/>
              <w:right w:val="single" w:sz="4" w:space="0" w:color="auto"/>
            </w:tcBorders>
            <w:shd w:val="clear" w:color="auto" w:fill="auto"/>
            <w:noWrap/>
            <w:vAlign w:val="center"/>
            <w:hideMark/>
          </w:tcPr>
          <w:p w14:paraId="471615EC" w14:textId="7C2853CD" w:rsidR="000331C6" w:rsidRPr="00C96C35" w:rsidRDefault="000331C6" w:rsidP="006E423B">
            <w:pPr>
              <w:jc w:val="center"/>
              <w:rPr>
                <w:b/>
                <w:bCs/>
                <w:color w:val="000000"/>
              </w:rPr>
            </w:pPr>
            <w:r>
              <w:rPr>
                <w:color w:val="1C1C1C"/>
                <w:sz w:val="20"/>
                <w:szCs w:val="20"/>
              </w:rPr>
              <w:t>1789</w:t>
            </w:r>
          </w:p>
        </w:tc>
        <w:tc>
          <w:tcPr>
            <w:tcW w:w="1257" w:type="dxa"/>
            <w:tcBorders>
              <w:top w:val="nil"/>
              <w:left w:val="nil"/>
              <w:bottom w:val="single" w:sz="4" w:space="0" w:color="auto"/>
              <w:right w:val="single" w:sz="4" w:space="0" w:color="auto"/>
            </w:tcBorders>
            <w:shd w:val="clear" w:color="auto" w:fill="auto"/>
            <w:noWrap/>
            <w:vAlign w:val="center"/>
            <w:hideMark/>
          </w:tcPr>
          <w:p w14:paraId="471615ED" w14:textId="21D6493A" w:rsidR="000331C6" w:rsidRPr="00C96C35" w:rsidRDefault="000331C6" w:rsidP="006E423B">
            <w:pPr>
              <w:jc w:val="center"/>
              <w:rPr>
                <w:b/>
                <w:bCs/>
                <w:color w:val="000000"/>
              </w:rPr>
            </w:pPr>
            <w:r>
              <w:rPr>
                <w:color w:val="1C1C1C"/>
                <w:sz w:val="20"/>
                <w:szCs w:val="20"/>
              </w:rPr>
              <w:t>3461</w:t>
            </w:r>
          </w:p>
        </w:tc>
        <w:tc>
          <w:tcPr>
            <w:tcW w:w="1230" w:type="dxa"/>
            <w:tcBorders>
              <w:top w:val="nil"/>
              <w:left w:val="nil"/>
              <w:bottom w:val="single" w:sz="4" w:space="0" w:color="auto"/>
              <w:right w:val="single" w:sz="4" w:space="0" w:color="auto"/>
            </w:tcBorders>
            <w:shd w:val="clear" w:color="auto" w:fill="auto"/>
            <w:noWrap/>
            <w:vAlign w:val="center"/>
            <w:hideMark/>
          </w:tcPr>
          <w:p w14:paraId="471615EE" w14:textId="5AB293BA" w:rsidR="000331C6" w:rsidRPr="00C96C35" w:rsidRDefault="000331C6" w:rsidP="006E423B">
            <w:pPr>
              <w:jc w:val="center"/>
              <w:rPr>
                <w:b/>
                <w:bCs/>
                <w:color w:val="000000"/>
              </w:rPr>
            </w:pPr>
            <w:r>
              <w:rPr>
                <w:b/>
                <w:bCs/>
                <w:color w:val="000000"/>
              </w:rPr>
              <w:t>-1672</w:t>
            </w:r>
          </w:p>
        </w:tc>
      </w:tr>
      <w:tr w:rsidR="000331C6" w:rsidRPr="00C96C35" w14:paraId="471615F7" w14:textId="77777777" w:rsidTr="00A529D1">
        <w:trPr>
          <w:trHeight w:val="418"/>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5F0" w14:textId="77777777" w:rsidR="000331C6" w:rsidRPr="00C96C35" w:rsidRDefault="000331C6" w:rsidP="006E423B">
            <w:pPr>
              <w:rPr>
                <w:b/>
                <w:color w:val="000000"/>
              </w:rPr>
            </w:pPr>
            <w:proofErr w:type="spellStart"/>
            <w:r w:rsidRPr="00C96C35">
              <w:rPr>
                <w:b/>
                <w:color w:val="000000"/>
              </w:rPr>
              <w:t>Biržų</w:t>
            </w:r>
            <w:proofErr w:type="spellEnd"/>
            <w:r w:rsidRPr="00C96C35">
              <w:rPr>
                <w:b/>
                <w:color w:val="000000"/>
              </w:rPr>
              <w:t xml:space="preserve"> r. </w:t>
            </w:r>
            <w:proofErr w:type="spellStart"/>
            <w:r w:rsidRPr="00C96C35">
              <w:rPr>
                <w:b/>
                <w:color w:val="000000"/>
              </w:rPr>
              <w:t>sav</w:t>
            </w:r>
            <w:proofErr w:type="spellEnd"/>
            <w:r w:rsidRPr="00C96C35">
              <w:rPr>
                <w:b/>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471615F1" w14:textId="42C8D7E3" w:rsidR="000331C6" w:rsidRPr="00C96C35" w:rsidRDefault="000331C6" w:rsidP="006E423B">
            <w:pPr>
              <w:jc w:val="center"/>
              <w:rPr>
                <w:color w:val="000000"/>
              </w:rPr>
            </w:pPr>
            <w:r>
              <w:rPr>
                <w:color w:val="1C1C1C"/>
                <w:sz w:val="20"/>
                <w:szCs w:val="20"/>
              </w:rPr>
              <w:t>220</w:t>
            </w:r>
          </w:p>
        </w:tc>
        <w:tc>
          <w:tcPr>
            <w:tcW w:w="981" w:type="dxa"/>
            <w:tcBorders>
              <w:top w:val="nil"/>
              <w:left w:val="nil"/>
              <w:bottom w:val="single" w:sz="4" w:space="0" w:color="auto"/>
              <w:right w:val="single" w:sz="4" w:space="0" w:color="auto"/>
            </w:tcBorders>
            <w:shd w:val="clear" w:color="auto" w:fill="auto"/>
            <w:noWrap/>
            <w:vAlign w:val="center"/>
            <w:hideMark/>
          </w:tcPr>
          <w:p w14:paraId="471615F2" w14:textId="109B8A35" w:rsidR="000331C6" w:rsidRPr="00C96C35" w:rsidRDefault="000331C6" w:rsidP="006E423B">
            <w:pPr>
              <w:jc w:val="center"/>
              <w:rPr>
                <w:color w:val="000000"/>
              </w:rPr>
            </w:pPr>
            <w:r>
              <w:rPr>
                <w:color w:val="1C1C1C"/>
                <w:sz w:val="20"/>
                <w:szCs w:val="20"/>
              </w:rPr>
              <w:t>455</w:t>
            </w:r>
          </w:p>
        </w:tc>
        <w:tc>
          <w:tcPr>
            <w:tcW w:w="1230" w:type="dxa"/>
            <w:tcBorders>
              <w:top w:val="nil"/>
              <w:left w:val="nil"/>
              <w:bottom w:val="single" w:sz="4" w:space="0" w:color="auto"/>
              <w:right w:val="single" w:sz="4" w:space="0" w:color="auto"/>
            </w:tcBorders>
            <w:shd w:val="clear" w:color="auto" w:fill="auto"/>
            <w:noWrap/>
            <w:vAlign w:val="center"/>
            <w:hideMark/>
          </w:tcPr>
          <w:p w14:paraId="471615F3" w14:textId="590A0E32" w:rsidR="000331C6" w:rsidRPr="00C96C35" w:rsidRDefault="000331C6" w:rsidP="006E423B">
            <w:pPr>
              <w:jc w:val="center"/>
              <w:rPr>
                <w:color w:val="000000"/>
              </w:rPr>
            </w:pPr>
            <w:r>
              <w:rPr>
                <w:b/>
                <w:bCs/>
                <w:color w:val="000000"/>
              </w:rPr>
              <w:t>-235</w:t>
            </w:r>
          </w:p>
        </w:tc>
        <w:tc>
          <w:tcPr>
            <w:tcW w:w="1030" w:type="dxa"/>
            <w:tcBorders>
              <w:top w:val="nil"/>
              <w:left w:val="nil"/>
              <w:bottom w:val="single" w:sz="4" w:space="0" w:color="auto"/>
              <w:right w:val="single" w:sz="4" w:space="0" w:color="auto"/>
            </w:tcBorders>
            <w:shd w:val="clear" w:color="auto" w:fill="auto"/>
            <w:noWrap/>
            <w:vAlign w:val="center"/>
            <w:hideMark/>
          </w:tcPr>
          <w:p w14:paraId="471615F4" w14:textId="40DDE9F4" w:rsidR="000331C6" w:rsidRPr="00C96C35" w:rsidRDefault="000331C6" w:rsidP="006E423B">
            <w:pPr>
              <w:jc w:val="center"/>
              <w:rPr>
                <w:color w:val="000000"/>
              </w:rPr>
            </w:pPr>
            <w:r>
              <w:rPr>
                <w:color w:val="1C1C1C"/>
                <w:sz w:val="20"/>
                <w:szCs w:val="20"/>
              </w:rPr>
              <w:t>182</w:t>
            </w:r>
          </w:p>
        </w:tc>
        <w:tc>
          <w:tcPr>
            <w:tcW w:w="1257" w:type="dxa"/>
            <w:tcBorders>
              <w:top w:val="nil"/>
              <w:left w:val="nil"/>
              <w:bottom w:val="single" w:sz="4" w:space="0" w:color="auto"/>
              <w:right w:val="single" w:sz="4" w:space="0" w:color="auto"/>
            </w:tcBorders>
            <w:shd w:val="clear" w:color="auto" w:fill="auto"/>
            <w:noWrap/>
            <w:vAlign w:val="center"/>
            <w:hideMark/>
          </w:tcPr>
          <w:p w14:paraId="471615F5" w14:textId="6C2C720F" w:rsidR="000331C6" w:rsidRPr="00C96C35" w:rsidRDefault="000331C6" w:rsidP="006E423B">
            <w:pPr>
              <w:jc w:val="center"/>
              <w:rPr>
                <w:color w:val="000000"/>
              </w:rPr>
            </w:pPr>
            <w:r>
              <w:rPr>
                <w:color w:val="1C1C1C"/>
                <w:sz w:val="20"/>
                <w:szCs w:val="20"/>
              </w:rPr>
              <w:t>457</w:t>
            </w:r>
          </w:p>
        </w:tc>
        <w:tc>
          <w:tcPr>
            <w:tcW w:w="1230" w:type="dxa"/>
            <w:tcBorders>
              <w:top w:val="nil"/>
              <w:left w:val="nil"/>
              <w:bottom w:val="single" w:sz="4" w:space="0" w:color="auto"/>
              <w:right w:val="single" w:sz="4" w:space="0" w:color="auto"/>
            </w:tcBorders>
            <w:shd w:val="clear" w:color="auto" w:fill="auto"/>
            <w:noWrap/>
            <w:vAlign w:val="center"/>
            <w:hideMark/>
          </w:tcPr>
          <w:p w14:paraId="471615F6" w14:textId="7F9AC31A" w:rsidR="000331C6" w:rsidRPr="00C96C35" w:rsidRDefault="000331C6" w:rsidP="006E423B">
            <w:pPr>
              <w:jc w:val="center"/>
              <w:rPr>
                <w:color w:val="000000"/>
              </w:rPr>
            </w:pPr>
            <w:r>
              <w:rPr>
                <w:b/>
                <w:bCs/>
                <w:color w:val="000000"/>
              </w:rPr>
              <w:t>-275</w:t>
            </w:r>
          </w:p>
        </w:tc>
      </w:tr>
      <w:tr w:rsidR="000331C6" w:rsidRPr="00C96C35" w14:paraId="471615FF" w14:textId="77777777" w:rsidTr="00A529D1">
        <w:trPr>
          <w:trHeight w:val="41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5F8" w14:textId="77777777" w:rsidR="000331C6" w:rsidRPr="00C96C35" w:rsidRDefault="000331C6" w:rsidP="006E423B">
            <w:pPr>
              <w:rPr>
                <w:b/>
                <w:color w:val="000000"/>
              </w:rPr>
            </w:pPr>
            <w:proofErr w:type="spellStart"/>
            <w:r w:rsidRPr="00C96C35">
              <w:rPr>
                <w:b/>
                <w:color w:val="000000"/>
              </w:rPr>
              <w:t>Kupiškio</w:t>
            </w:r>
            <w:proofErr w:type="spellEnd"/>
            <w:r w:rsidRPr="00C96C35">
              <w:rPr>
                <w:b/>
                <w:color w:val="000000"/>
              </w:rPr>
              <w:t xml:space="preserve"> r. </w:t>
            </w:r>
            <w:proofErr w:type="spellStart"/>
            <w:r w:rsidRPr="00C96C35">
              <w:rPr>
                <w:b/>
                <w:color w:val="000000"/>
              </w:rPr>
              <w:t>sav</w:t>
            </w:r>
            <w:proofErr w:type="spellEnd"/>
            <w:r w:rsidRPr="00C96C35">
              <w:rPr>
                <w:b/>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471615F9" w14:textId="6128B337" w:rsidR="000331C6" w:rsidRPr="00C96C35" w:rsidRDefault="000331C6" w:rsidP="006E423B">
            <w:pPr>
              <w:jc w:val="center"/>
              <w:rPr>
                <w:color w:val="000000"/>
              </w:rPr>
            </w:pPr>
            <w:r>
              <w:rPr>
                <w:color w:val="1C1C1C"/>
                <w:sz w:val="20"/>
                <w:szCs w:val="20"/>
              </w:rPr>
              <w:t>137</w:t>
            </w:r>
          </w:p>
        </w:tc>
        <w:tc>
          <w:tcPr>
            <w:tcW w:w="981" w:type="dxa"/>
            <w:tcBorders>
              <w:top w:val="nil"/>
              <w:left w:val="nil"/>
              <w:bottom w:val="single" w:sz="4" w:space="0" w:color="auto"/>
              <w:right w:val="single" w:sz="4" w:space="0" w:color="auto"/>
            </w:tcBorders>
            <w:shd w:val="clear" w:color="auto" w:fill="auto"/>
            <w:noWrap/>
            <w:vAlign w:val="center"/>
            <w:hideMark/>
          </w:tcPr>
          <w:p w14:paraId="471615FA" w14:textId="78914AF8" w:rsidR="000331C6" w:rsidRPr="00C96C35" w:rsidRDefault="000331C6" w:rsidP="006E423B">
            <w:pPr>
              <w:jc w:val="center"/>
              <w:rPr>
                <w:color w:val="000000"/>
              </w:rPr>
            </w:pPr>
            <w:r>
              <w:rPr>
                <w:color w:val="1C1C1C"/>
                <w:sz w:val="20"/>
                <w:szCs w:val="20"/>
              </w:rPr>
              <w:t>291</w:t>
            </w:r>
          </w:p>
        </w:tc>
        <w:tc>
          <w:tcPr>
            <w:tcW w:w="1230" w:type="dxa"/>
            <w:tcBorders>
              <w:top w:val="nil"/>
              <w:left w:val="nil"/>
              <w:bottom w:val="single" w:sz="4" w:space="0" w:color="auto"/>
              <w:right w:val="single" w:sz="4" w:space="0" w:color="auto"/>
            </w:tcBorders>
            <w:shd w:val="clear" w:color="auto" w:fill="auto"/>
            <w:noWrap/>
            <w:vAlign w:val="center"/>
            <w:hideMark/>
          </w:tcPr>
          <w:p w14:paraId="471615FB" w14:textId="13C97FC5" w:rsidR="000331C6" w:rsidRPr="00C96C35" w:rsidRDefault="000331C6" w:rsidP="006E423B">
            <w:pPr>
              <w:jc w:val="center"/>
              <w:rPr>
                <w:color w:val="000000"/>
              </w:rPr>
            </w:pPr>
            <w:r>
              <w:rPr>
                <w:b/>
                <w:bCs/>
                <w:color w:val="000000"/>
              </w:rPr>
              <w:t>-154</w:t>
            </w:r>
          </w:p>
        </w:tc>
        <w:tc>
          <w:tcPr>
            <w:tcW w:w="1030" w:type="dxa"/>
            <w:tcBorders>
              <w:top w:val="nil"/>
              <w:left w:val="nil"/>
              <w:bottom w:val="single" w:sz="4" w:space="0" w:color="auto"/>
              <w:right w:val="single" w:sz="4" w:space="0" w:color="auto"/>
            </w:tcBorders>
            <w:shd w:val="clear" w:color="auto" w:fill="auto"/>
            <w:noWrap/>
            <w:vAlign w:val="center"/>
            <w:hideMark/>
          </w:tcPr>
          <w:p w14:paraId="471615FC" w14:textId="4E0EBE6C" w:rsidR="000331C6" w:rsidRPr="00C96C35" w:rsidRDefault="000331C6" w:rsidP="006E423B">
            <w:pPr>
              <w:jc w:val="center"/>
              <w:rPr>
                <w:color w:val="000000"/>
              </w:rPr>
            </w:pPr>
            <w:r>
              <w:rPr>
                <w:color w:val="1C1C1C"/>
                <w:sz w:val="20"/>
                <w:szCs w:val="20"/>
              </w:rPr>
              <w:t>140</w:t>
            </w:r>
          </w:p>
        </w:tc>
        <w:tc>
          <w:tcPr>
            <w:tcW w:w="1257" w:type="dxa"/>
            <w:tcBorders>
              <w:top w:val="nil"/>
              <w:left w:val="nil"/>
              <w:bottom w:val="single" w:sz="4" w:space="0" w:color="auto"/>
              <w:right w:val="single" w:sz="4" w:space="0" w:color="auto"/>
            </w:tcBorders>
            <w:shd w:val="clear" w:color="auto" w:fill="auto"/>
            <w:noWrap/>
            <w:vAlign w:val="center"/>
            <w:hideMark/>
          </w:tcPr>
          <w:p w14:paraId="471615FD" w14:textId="3215DA36" w:rsidR="000331C6" w:rsidRPr="00C96C35" w:rsidRDefault="000331C6" w:rsidP="006E423B">
            <w:pPr>
              <w:jc w:val="center"/>
              <w:rPr>
                <w:color w:val="000000"/>
              </w:rPr>
            </w:pPr>
            <w:r>
              <w:rPr>
                <w:color w:val="1C1C1C"/>
                <w:sz w:val="20"/>
                <w:szCs w:val="20"/>
              </w:rPr>
              <w:t>319</w:t>
            </w:r>
          </w:p>
        </w:tc>
        <w:tc>
          <w:tcPr>
            <w:tcW w:w="1230" w:type="dxa"/>
            <w:tcBorders>
              <w:top w:val="nil"/>
              <w:left w:val="nil"/>
              <w:bottom w:val="single" w:sz="4" w:space="0" w:color="auto"/>
              <w:right w:val="single" w:sz="4" w:space="0" w:color="auto"/>
            </w:tcBorders>
            <w:shd w:val="clear" w:color="auto" w:fill="auto"/>
            <w:noWrap/>
            <w:vAlign w:val="center"/>
            <w:hideMark/>
          </w:tcPr>
          <w:p w14:paraId="471615FE" w14:textId="29B9843F" w:rsidR="000331C6" w:rsidRPr="00C96C35" w:rsidRDefault="000331C6" w:rsidP="006E423B">
            <w:pPr>
              <w:jc w:val="center"/>
              <w:rPr>
                <w:color w:val="000000"/>
              </w:rPr>
            </w:pPr>
            <w:r>
              <w:rPr>
                <w:b/>
                <w:bCs/>
                <w:color w:val="000000"/>
              </w:rPr>
              <w:t>-179</w:t>
            </w:r>
          </w:p>
        </w:tc>
      </w:tr>
      <w:tr w:rsidR="000331C6" w:rsidRPr="00C96C35" w14:paraId="47161607" w14:textId="77777777" w:rsidTr="00A529D1">
        <w:trPr>
          <w:trHeight w:val="51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600" w14:textId="77777777" w:rsidR="000331C6" w:rsidRPr="00C96C35" w:rsidRDefault="000331C6" w:rsidP="006E423B">
            <w:pPr>
              <w:rPr>
                <w:b/>
                <w:color w:val="000000"/>
              </w:rPr>
            </w:pPr>
            <w:proofErr w:type="spellStart"/>
            <w:r w:rsidRPr="00C96C35">
              <w:rPr>
                <w:b/>
                <w:color w:val="000000"/>
              </w:rPr>
              <w:t>Panevėžio</w:t>
            </w:r>
            <w:proofErr w:type="spellEnd"/>
            <w:r w:rsidRPr="00C96C35">
              <w:rPr>
                <w:b/>
                <w:color w:val="000000"/>
              </w:rPr>
              <w:t xml:space="preserve"> m. </w:t>
            </w:r>
            <w:proofErr w:type="spellStart"/>
            <w:r w:rsidRPr="00C96C35">
              <w:rPr>
                <w:b/>
                <w:color w:val="000000"/>
              </w:rPr>
              <w:t>sav</w:t>
            </w:r>
            <w:proofErr w:type="spellEnd"/>
            <w:r w:rsidRPr="00C96C35">
              <w:rPr>
                <w:b/>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47161601" w14:textId="7204A929" w:rsidR="000331C6" w:rsidRPr="00C96C35" w:rsidRDefault="000331C6" w:rsidP="006E423B">
            <w:pPr>
              <w:jc w:val="center"/>
              <w:rPr>
                <w:color w:val="000000"/>
              </w:rPr>
            </w:pPr>
            <w:r>
              <w:rPr>
                <w:color w:val="1C1C1C"/>
                <w:sz w:val="20"/>
                <w:szCs w:val="20"/>
              </w:rPr>
              <w:t>839</w:t>
            </w:r>
          </w:p>
        </w:tc>
        <w:tc>
          <w:tcPr>
            <w:tcW w:w="981" w:type="dxa"/>
            <w:tcBorders>
              <w:top w:val="nil"/>
              <w:left w:val="nil"/>
              <w:bottom w:val="single" w:sz="4" w:space="0" w:color="auto"/>
              <w:right w:val="single" w:sz="4" w:space="0" w:color="auto"/>
            </w:tcBorders>
            <w:shd w:val="clear" w:color="auto" w:fill="auto"/>
            <w:noWrap/>
            <w:vAlign w:val="center"/>
            <w:hideMark/>
          </w:tcPr>
          <w:p w14:paraId="47161602" w14:textId="52CBD70A" w:rsidR="000331C6" w:rsidRPr="00C96C35" w:rsidRDefault="000331C6" w:rsidP="006E423B">
            <w:pPr>
              <w:jc w:val="center"/>
              <w:rPr>
                <w:color w:val="000000"/>
              </w:rPr>
            </w:pPr>
            <w:r>
              <w:rPr>
                <w:color w:val="1C1C1C"/>
                <w:sz w:val="20"/>
                <w:szCs w:val="20"/>
              </w:rPr>
              <w:t>1240</w:t>
            </w:r>
          </w:p>
        </w:tc>
        <w:tc>
          <w:tcPr>
            <w:tcW w:w="1230" w:type="dxa"/>
            <w:tcBorders>
              <w:top w:val="nil"/>
              <w:left w:val="nil"/>
              <w:bottom w:val="single" w:sz="4" w:space="0" w:color="auto"/>
              <w:right w:val="single" w:sz="4" w:space="0" w:color="auto"/>
            </w:tcBorders>
            <w:shd w:val="clear" w:color="auto" w:fill="auto"/>
            <w:noWrap/>
            <w:vAlign w:val="center"/>
            <w:hideMark/>
          </w:tcPr>
          <w:p w14:paraId="47161603" w14:textId="7ABF2734" w:rsidR="000331C6" w:rsidRPr="00C96C35" w:rsidRDefault="000331C6" w:rsidP="006E423B">
            <w:pPr>
              <w:jc w:val="center"/>
              <w:rPr>
                <w:color w:val="000000"/>
              </w:rPr>
            </w:pPr>
            <w:r>
              <w:rPr>
                <w:b/>
                <w:bCs/>
                <w:color w:val="000000"/>
              </w:rPr>
              <w:t>-401</w:t>
            </w:r>
          </w:p>
        </w:tc>
        <w:tc>
          <w:tcPr>
            <w:tcW w:w="1030" w:type="dxa"/>
            <w:tcBorders>
              <w:top w:val="nil"/>
              <w:left w:val="nil"/>
              <w:bottom w:val="single" w:sz="4" w:space="0" w:color="auto"/>
              <w:right w:val="single" w:sz="4" w:space="0" w:color="auto"/>
            </w:tcBorders>
            <w:shd w:val="clear" w:color="auto" w:fill="auto"/>
            <w:noWrap/>
            <w:vAlign w:val="center"/>
            <w:hideMark/>
          </w:tcPr>
          <w:p w14:paraId="47161604" w14:textId="1CE0B3AA" w:rsidR="000331C6" w:rsidRPr="00C96C35" w:rsidRDefault="000331C6" w:rsidP="006E423B">
            <w:pPr>
              <w:jc w:val="center"/>
              <w:rPr>
                <w:color w:val="000000"/>
              </w:rPr>
            </w:pPr>
            <w:r>
              <w:rPr>
                <w:color w:val="1C1C1C"/>
                <w:sz w:val="20"/>
                <w:szCs w:val="20"/>
              </w:rPr>
              <w:t>724</w:t>
            </w:r>
          </w:p>
        </w:tc>
        <w:tc>
          <w:tcPr>
            <w:tcW w:w="1257" w:type="dxa"/>
            <w:tcBorders>
              <w:top w:val="nil"/>
              <w:left w:val="nil"/>
              <w:bottom w:val="single" w:sz="4" w:space="0" w:color="auto"/>
              <w:right w:val="single" w:sz="4" w:space="0" w:color="auto"/>
            </w:tcBorders>
            <w:shd w:val="clear" w:color="auto" w:fill="auto"/>
            <w:noWrap/>
            <w:vAlign w:val="center"/>
            <w:hideMark/>
          </w:tcPr>
          <w:p w14:paraId="47161605" w14:textId="407D903C" w:rsidR="000331C6" w:rsidRPr="00C96C35" w:rsidRDefault="000331C6" w:rsidP="006E423B">
            <w:pPr>
              <w:jc w:val="center"/>
              <w:rPr>
                <w:color w:val="000000"/>
              </w:rPr>
            </w:pPr>
            <w:r>
              <w:rPr>
                <w:color w:val="1C1C1C"/>
                <w:sz w:val="20"/>
                <w:szCs w:val="20"/>
              </w:rPr>
              <w:t>1163</w:t>
            </w:r>
          </w:p>
        </w:tc>
        <w:tc>
          <w:tcPr>
            <w:tcW w:w="1230" w:type="dxa"/>
            <w:tcBorders>
              <w:top w:val="nil"/>
              <w:left w:val="nil"/>
              <w:bottom w:val="single" w:sz="4" w:space="0" w:color="auto"/>
              <w:right w:val="single" w:sz="4" w:space="0" w:color="auto"/>
            </w:tcBorders>
            <w:shd w:val="clear" w:color="auto" w:fill="auto"/>
            <w:noWrap/>
            <w:vAlign w:val="center"/>
            <w:hideMark/>
          </w:tcPr>
          <w:p w14:paraId="47161606" w14:textId="77A4D5B5" w:rsidR="000331C6" w:rsidRPr="00C96C35" w:rsidRDefault="000331C6" w:rsidP="006E423B">
            <w:pPr>
              <w:jc w:val="center"/>
              <w:rPr>
                <w:color w:val="000000"/>
              </w:rPr>
            </w:pPr>
            <w:r>
              <w:rPr>
                <w:b/>
                <w:bCs/>
                <w:color w:val="000000"/>
              </w:rPr>
              <w:t>-439</w:t>
            </w:r>
          </w:p>
        </w:tc>
      </w:tr>
      <w:tr w:rsidR="000331C6" w:rsidRPr="00C96C35" w14:paraId="4716160F" w14:textId="77777777" w:rsidTr="00A529D1">
        <w:trPr>
          <w:trHeight w:val="51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608" w14:textId="77777777" w:rsidR="000331C6" w:rsidRPr="00C96C35" w:rsidRDefault="000331C6" w:rsidP="006E423B">
            <w:pPr>
              <w:rPr>
                <w:b/>
                <w:color w:val="000000"/>
              </w:rPr>
            </w:pPr>
            <w:proofErr w:type="spellStart"/>
            <w:r w:rsidRPr="00C96C35">
              <w:rPr>
                <w:b/>
                <w:color w:val="000000"/>
              </w:rPr>
              <w:t>Panevėžio</w:t>
            </w:r>
            <w:proofErr w:type="spellEnd"/>
            <w:r w:rsidRPr="00C96C35">
              <w:rPr>
                <w:b/>
                <w:color w:val="000000"/>
              </w:rPr>
              <w:t xml:space="preserve"> r. </w:t>
            </w:r>
            <w:proofErr w:type="spellStart"/>
            <w:r w:rsidRPr="00C96C35">
              <w:rPr>
                <w:b/>
                <w:color w:val="000000"/>
              </w:rPr>
              <w:t>sav</w:t>
            </w:r>
            <w:proofErr w:type="spellEnd"/>
            <w:r w:rsidRPr="00C96C35">
              <w:rPr>
                <w:b/>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47161609" w14:textId="7B5E397D" w:rsidR="000331C6" w:rsidRPr="00C96C35" w:rsidRDefault="000331C6" w:rsidP="006E423B">
            <w:pPr>
              <w:jc w:val="center"/>
              <w:rPr>
                <w:color w:val="000000"/>
              </w:rPr>
            </w:pPr>
            <w:r>
              <w:rPr>
                <w:color w:val="1C1C1C"/>
                <w:sz w:val="20"/>
                <w:szCs w:val="20"/>
              </w:rPr>
              <w:t>320</w:t>
            </w:r>
          </w:p>
        </w:tc>
        <w:tc>
          <w:tcPr>
            <w:tcW w:w="981" w:type="dxa"/>
            <w:tcBorders>
              <w:top w:val="nil"/>
              <w:left w:val="nil"/>
              <w:bottom w:val="single" w:sz="4" w:space="0" w:color="auto"/>
              <w:right w:val="single" w:sz="4" w:space="0" w:color="auto"/>
            </w:tcBorders>
            <w:shd w:val="clear" w:color="auto" w:fill="auto"/>
            <w:noWrap/>
            <w:vAlign w:val="center"/>
            <w:hideMark/>
          </w:tcPr>
          <w:p w14:paraId="4716160A" w14:textId="1C948A34" w:rsidR="000331C6" w:rsidRPr="00C96C35" w:rsidRDefault="000331C6" w:rsidP="006E423B">
            <w:pPr>
              <w:jc w:val="center"/>
              <w:rPr>
                <w:color w:val="000000"/>
              </w:rPr>
            </w:pPr>
            <w:r>
              <w:rPr>
                <w:color w:val="1C1C1C"/>
                <w:sz w:val="20"/>
                <w:szCs w:val="20"/>
              </w:rPr>
              <w:t>579</w:t>
            </w:r>
          </w:p>
        </w:tc>
        <w:tc>
          <w:tcPr>
            <w:tcW w:w="1230" w:type="dxa"/>
            <w:tcBorders>
              <w:top w:val="nil"/>
              <w:left w:val="nil"/>
              <w:bottom w:val="single" w:sz="4" w:space="0" w:color="auto"/>
              <w:right w:val="single" w:sz="4" w:space="0" w:color="auto"/>
            </w:tcBorders>
            <w:shd w:val="clear" w:color="auto" w:fill="auto"/>
            <w:noWrap/>
            <w:vAlign w:val="center"/>
            <w:hideMark/>
          </w:tcPr>
          <w:p w14:paraId="4716160B" w14:textId="116BF227" w:rsidR="000331C6" w:rsidRPr="00C96C35" w:rsidRDefault="000331C6" w:rsidP="006E423B">
            <w:pPr>
              <w:jc w:val="center"/>
              <w:rPr>
                <w:color w:val="000000"/>
              </w:rPr>
            </w:pPr>
            <w:r>
              <w:rPr>
                <w:b/>
                <w:bCs/>
                <w:color w:val="000000"/>
              </w:rPr>
              <w:t>-259</w:t>
            </w:r>
          </w:p>
        </w:tc>
        <w:tc>
          <w:tcPr>
            <w:tcW w:w="1030" w:type="dxa"/>
            <w:tcBorders>
              <w:top w:val="nil"/>
              <w:left w:val="nil"/>
              <w:bottom w:val="single" w:sz="4" w:space="0" w:color="auto"/>
              <w:right w:val="single" w:sz="4" w:space="0" w:color="auto"/>
            </w:tcBorders>
            <w:shd w:val="clear" w:color="auto" w:fill="auto"/>
            <w:noWrap/>
            <w:vAlign w:val="center"/>
            <w:hideMark/>
          </w:tcPr>
          <w:p w14:paraId="4716160C" w14:textId="2147D196" w:rsidR="000331C6" w:rsidRPr="00C96C35" w:rsidRDefault="000331C6" w:rsidP="006E423B">
            <w:pPr>
              <w:jc w:val="center"/>
              <w:rPr>
                <w:color w:val="000000"/>
              </w:rPr>
            </w:pPr>
            <w:r>
              <w:rPr>
                <w:color w:val="1C1C1C"/>
                <w:sz w:val="20"/>
                <w:szCs w:val="20"/>
              </w:rPr>
              <w:t>317</w:t>
            </w:r>
          </w:p>
        </w:tc>
        <w:tc>
          <w:tcPr>
            <w:tcW w:w="1257" w:type="dxa"/>
            <w:tcBorders>
              <w:top w:val="nil"/>
              <w:left w:val="nil"/>
              <w:bottom w:val="single" w:sz="4" w:space="0" w:color="auto"/>
              <w:right w:val="single" w:sz="4" w:space="0" w:color="auto"/>
            </w:tcBorders>
            <w:shd w:val="clear" w:color="auto" w:fill="auto"/>
            <w:noWrap/>
            <w:vAlign w:val="center"/>
            <w:hideMark/>
          </w:tcPr>
          <w:p w14:paraId="4716160D" w14:textId="4870CA12" w:rsidR="000331C6" w:rsidRPr="00C96C35" w:rsidRDefault="000331C6" w:rsidP="006E423B">
            <w:pPr>
              <w:jc w:val="center"/>
              <w:rPr>
                <w:color w:val="000000"/>
              </w:rPr>
            </w:pPr>
            <w:r>
              <w:rPr>
                <w:color w:val="1C1C1C"/>
                <w:sz w:val="20"/>
                <w:szCs w:val="20"/>
              </w:rPr>
              <w:t>521</w:t>
            </w:r>
          </w:p>
        </w:tc>
        <w:tc>
          <w:tcPr>
            <w:tcW w:w="1230" w:type="dxa"/>
            <w:tcBorders>
              <w:top w:val="nil"/>
              <w:left w:val="nil"/>
              <w:bottom w:val="single" w:sz="4" w:space="0" w:color="auto"/>
              <w:right w:val="single" w:sz="4" w:space="0" w:color="auto"/>
            </w:tcBorders>
            <w:shd w:val="clear" w:color="auto" w:fill="auto"/>
            <w:noWrap/>
            <w:vAlign w:val="center"/>
            <w:hideMark/>
          </w:tcPr>
          <w:p w14:paraId="4716160E" w14:textId="1C2DFA69" w:rsidR="000331C6" w:rsidRPr="00C96C35" w:rsidRDefault="000331C6" w:rsidP="006E423B">
            <w:pPr>
              <w:jc w:val="center"/>
              <w:rPr>
                <w:color w:val="000000"/>
              </w:rPr>
            </w:pPr>
            <w:r>
              <w:rPr>
                <w:b/>
                <w:bCs/>
                <w:color w:val="000000"/>
              </w:rPr>
              <w:t>-204</w:t>
            </w:r>
          </w:p>
        </w:tc>
      </w:tr>
      <w:tr w:rsidR="000331C6" w:rsidRPr="00C96C35" w14:paraId="47161617" w14:textId="77777777" w:rsidTr="00A529D1">
        <w:trPr>
          <w:trHeight w:val="322"/>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610" w14:textId="77777777" w:rsidR="000331C6" w:rsidRPr="00C96C35" w:rsidRDefault="000331C6" w:rsidP="006E423B">
            <w:pPr>
              <w:rPr>
                <w:b/>
                <w:color w:val="000000"/>
              </w:rPr>
            </w:pPr>
            <w:proofErr w:type="spellStart"/>
            <w:r w:rsidRPr="00C96C35">
              <w:rPr>
                <w:b/>
                <w:color w:val="000000"/>
              </w:rPr>
              <w:t>Pasvalio</w:t>
            </w:r>
            <w:proofErr w:type="spellEnd"/>
            <w:r w:rsidRPr="00C96C35">
              <w:rPr>
                <w:b/>
                <w:color w:val="000000"/>
              </w:rPr>
              <w:t xml:space="preserve"> r. </w:t>
            </w:r>
            <w:proofErr w:type="spellStart"/>
            <w:r w:rsidRPr="00C96C35">
              <w:rPr>
                <w:b/>
                <w:color w:val="000000"/>
              </w:rPr>
              <w:t>sav</w:t>
            </w:r>
            <w:proofErr w:type="spellEnd"/>
            <w:r w:rsidRPr="00C96C35">
              <w:rPr>
                <w:b/>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7161611" w14:textId="46532EC7" w:rsidR="000331C6" w:rsidRPr="00C96C35" w:rsidRDefault="000331C6" w:rsidP="006E423B">
            <w:pPr>
              <w:jc w:val="center"/>
              <w:rPr>
                <w:color w:val="000000"/>
              </w:rPr>
            </w:pPr>
            <w:r>
              <w:rPr>
                <w:color w:val="1C1C1C"/>
                <w:sz w:val="20"/>
                <w:szCs w:val="20"/>
              </w:rPr>
              <w:t>199</w:t>
            </w:r>
          </w:p>
        </w:tc>
        <w:tc>
          <w:tcPr>
            <w:tcW w:w="981" w:type="dxa"/>
            <w:tcBorders>
              <w:top w:val="nil"/>
              <w:left w:val="nil"/>
              <w:bottom w:val="single" w:sz="4" w:space="0" w:color="auto"/>
              <w:right w:val="single" w:sz="4" w:space="0" w:color="auto"/>
            </w:tcBorders>
            <w:shd w:val="clear" w:color="auto" w:fill="auto"/>
            <w:noWrap/>
            <w:vAlign w:val="center"/>
            <w:hideMark/>
          </w:tcPr>
          <w:p w14:paraId="47161612" w14:textId="3F6B5A87" w:rsidR="000331C6" w:rsidRPr="00C96C35" w:rsidRDefault="000331C6" w:rsidP="006E423B">
            <w:pPr>
              <w:jc w:val="center"/>
              <w:rPr>
                <w:color w:val="000000"/>
              </w:rPr>
            </w:pPr>
            <w:r>
              <w:rPr>
                <w:color w:val="1C1C1C"/>
                <w:sz w:val="20"/>
                <w:szCs w:val="20"/>
              </w:rPr>
              <w:t>435</w:t>
            </w:r>
          </w:p>
        </w:tc>
        <w:tc>
          <w:tcPr>
            <w:tcW w:w="1230" w:type="dxa"/>
            <w:tcBorders>
              <w:top w:val="nil"/>
              <w:left w:val="nil"/>
              <w:bottom w:val="single" w:sz="4" w:space="0" w:color="auto"/>
              <w:right w:val="single" w:sz="4" w:space="0" w:color="auto"/>
            </w:tcBorders>
            <w:shd w:val="clear" w:color="auto" w:fill="auto"/>
            <w:noWrap/>
            <w:vAlign w:val="center"/>
            <w:hideMark/>
          </w:tcPr>
          <w:p w14:paraId="47161613" w14:textId="100F415F" w:rsidR="000331C6" w:rsidRPr="00C96C35" w:rsidRDefault="000331C6" w:rsidP="006E423B">
            <w:pPr>
              <w:jc w:val="center"/>
              <w:rPr>
                <w:color w:val="000000"/>
              </w:rPr>
            </w:pPr>
            <w:r>
              <w:rPr>
                <w:b/>
                <w:bCs/>
                <w:color w:val="000000"/>
              </w:rPr>
              <w:t>-236</w:t>
            </w:r>
          </w:p>
        </w:tc>
        <w:tc>
          <w:tcPr>
            <w:tcW w:w="1030" w:type="dxa"/>
            <w:tcBorders>
              <w:top w:val="nil"/>
              <w:left w:val="nil"/>
              <w:bottom w:val="single" w:sz="4" w:space="0" w:color="auto"/>
              <w:right w:val="single" w:sz="4" w:space="0" w:color="auto"/>
            </w:tcBorders>
            <w:shd w:val="clear" w:color="auto" w:fill="auto"/>
            <w:noWrap/>
            <w:vAlign w:val="center"/>
            <w:hideMark/>
          </w:tcPr>
          <w:p w14:paraId="47161614" w14:textId="542FB7C4" w:rsidR="000331C6" w:rsidRPr="00C96C35" w:rsidRDefault="000331C6" w:rsidP="006E423B">
            <w:pPr>
              <w:jc w:val="center"/>
              <w:rPr>
                <w:color w:val="000000"/>
              </w:rPr>
            </w:pPr>
            <w:r>
              <w:rPr>
                <w:color w:val="1C1C1C"/>
                <w:sz w:val="20"/>
                <w:szCs w:val="20"/>
              </w:rPr>
              <w:t>202</w:t>
            </w:r>
          </w:p>
        </w:tc>
        <w:tc>
          <w:tcPr>
            <w:tcW w:w="1257" w:type="dxa"/>
            <w:tcBorders>
              <w:top w:val="nil"/>
              <w:left w:val="nil"/>
              <w:bottom w:val="single" w:sz="4" w:space="0" w:color="auto"/>
              <w:right w:val="single" w:sz="4" w:space="0" w:color="auto"/>
            </w:tcBorders>
            <w:shd w:val="clear" w:color="auto" w:fill="auto"/>
            <w:noWrap/>
            <w:vAlign w:val="center"/>
            <w:hideMark/>
          </w:tcPr>
          <w:p w14:paraId="47161615" w14:textId="1DA8B66D" w:rsidR="000331C6" w:rsidRPr="00C96C35" w:rsidRDefault="000331C6" w:rsidP="006E423B">
            <w:pPr>
              <w:jc w:val="center"/>
              <w:rPr>
                <w:color w:val="000000"/>
              </w:rPr>
            </w:pPr>
            <w:r>
              <w:rPr>
                <w:color w:val="1C1C1C"/>
                <w:sz w:val="20"/>
                <w:szCs w:val="20"/>
              </w:rPr>
              <w:t>418</w:t>
            </w:r>
          </w:p>
        </w:tc>
        <w:tc>
          <w:tcPr>
            <w:tcW w:w="1230" w:type="dxa"/>
            <w:tcBorders>
              <w:top w:val="nil"/>
              <w:left w:val="nil"/>
              <w:bottom w:val="single" w:sz="4" w:space="0" w:color="auto"/>
              <w:right w:val="single" w:sz="4" w:space="0" w:color="auto"/>
            </w:tcBorders>
            <w:shd w:val="clear" w:color="auto" w:fill="auto"/>
            <w:noWrap/>
            <w:vAlign w:val="center"/>
            <w:hideMark/>
          </w:tcPr>
          <w:p w14:paraId="47161616" w14:textId="66119236" w:rsidR="000331C6" w:rsidRPr="00C96C35" w:rsidRDefault="000331C6" w:rsidP="006E423B">
            <w:pPr>
              <w:jc w:val="center"/>
              <w:rPr>
                <w:color w:val="000000"/>
              </w:rPr>
            </w:pPr>
            <w:r>
              <w:rPr>
                <w:b/>
                <w:bCs/>
                <w:color w:val="000000"/>
              </w:rPr>
              <w:t>-216</w:t>
            </w:r>
          </w:p>
        </w:tc>
      </w:tr>
      <w:tr w:rsidR="000331C6" w:rsidRPr="00C96C35" w14:paraId="4716161F" w14:textId="77777777" w:rsidTr="00A529D1">
        <w:trPr>
          <w:trHeight w:val="256"/>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47161618" w14:textId="77777777" w:rsidR="000331C6" w:rsidRPr="00C96C35" w:rsidRDefault="000331C6" w:rsidP="006E423B">
            <w:pPr>
              <w:rPr>
                <w:b/>
                <w:color w:val="000000"/>
              </w:rPr>
            </w:pPr>
            <w:r w:rsidRPr="00C96C35">
              <w:rPr>
                <w:b/>
                <w:color w:val="000000"/>
              </w:rPr>
              <w:t xml:space="preserve">Rokiškio r. </w:t>
            </w:r>
            <w:proofErr w:type="spellStart"/>
            <w:r w:rsidRPr="00C96C35">
              <w:rPr>
                <w:b/>
                <w:color w:val="000000"/>
              </w:rPr>
              <w:t>sav</w:t>
            </w:r>
            <w:proofErr w:type="spellEnd"/>
            <w:r w:rsidRPr="00C96C35">
              <w:rPr>
                <w:b/>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47161619" w14:textId="1934FC3F" w:rsidR="000331C6" w:rsidRPr="00C96C35" w:rsidRDefault="000331C6" w:rsidP="006E423B">
            <w:pPr>
              <w:jc w:val="center"/>
              <w:rPr>
                <w:color w:val="000000"/>
              </w:rPr>
            </w:pPr>
            <w:r>
              <w:rPr>
                <w:color w:val="1C1C1C"/>
                <w:sz w:val="20"/>
                <w:szCs w:val="20"/>
              </w:rPr>
              <w:t>222</w:t>
            </w:r>
          </w:p>
        </w:tc>
        <w:tc>
          <w:tcPr>
            <w:tcW w:w="981" w:type="dxa"/>
            <w:tcBorders>
              <w:top w:val="nil"/>
              <w:left w:val="nil"/>
              <w:bottom w:val="single" w:sz="4" w:space="0" w:color="auto"/>
              <w:right w:val="single" w:sz="4" w:space="0" w:color="auto"/>
            </w:tcBorders>
            <w:shd w:val="clear" w:color="auto" w:fill="auto"/>
            <w:noWrap/>
            <w:vAlign w:val="center"/>
            <w:hideMark/>
          </w:tcPr>
          <w:p w14:paraId="4716161A" w14:textId="298DE12A" w:rsidR="000331C6" w:rsidRPr="00C96C35" w:rsidRDefault="000331C6" w:rsidP="006E423B">
            <w:pPr>
              <w:jc w:val="center"/>
              <w:rPr>
                <w:color w:val="000000"/>
              </w:rPr>
            </w:pPr>
            <w:r>
              <w:rPr>
                <w:color w:val="1C1C1C"/>
                <w:sz w:val="20"/>
                <w:szCs w:val="20"/>
              </w:rPr>
              <w:t>630</w:t>
            </w:r>
          </w:p>
        </w:tc>
        <w:tc>
          <w:tcPr>
            <w:tcW w:w="1230" w:type="dxa"/>
            <w:tcBorders>
              <w:top w:val="nil"/>
              <w:left w:val="nil"/>
              <w:bottom w:val="single" w:sz="4" w:space="0" w:color="auto"/>
              <w:right w:val="single" w:sz="4" w:space="0" w:color="auto"/>
            </w:tcBorders>
            <w:shd w:val="clear" w:color="auto" w:fill="auto"/>
            <w:noWrap/>
            <w:vAlign w:val="center"/>
            <w:hideMark/>
          </w:tcPr>
          <w:p w14:paraId="4716161B" w14:textId="03E0CEF8" w:rsidR="000331C6" w:rsidRPr="00C96C35" w:rsidRDefault="000331C6" w:rsidP="006E423B">
            <w:pPr>
              <w:jc w:val="center"/>
              <w:rPr>
                <w:color w:val="000000"/>
              </w:rPr>
            </w:pPr>
            <w:r>
              <w:rPr>
                <w:b/>
                <w:bCs/>
                <w:color w:val="000000"/>
              </w:rPr>
              <w:t>-408</w:t>
            </w:r>
          </w:p>
        </w:tc>
        <w:tc>
          <w:tcPr>
            <w:tcW w:w="1030" w:type="dxa"/>
            <w:tcBorders>
              <w:top w:val="nil"/>
              <w:left w:val="nil"/>
              <w:bottom w:val="single" w:sz="4" w:space="0" w:color="auto"/>
              <w:right w:val="single" w:sz="4" w:space="0" w:color="auto"/>
            </w:tcBorders>
            <w:shd w:val="clear" w:color="auto" w:fill="auto"/>
            <w:noWrap/>
            <w:vAlign w:val="center"/>
            <w:hideMark/>
          </w:tcPr>
          <w:p w14:paraId="4716161C" w14:textId="19077551" w:rsidR="000331C6" w:rsidRPr="00C96C35" w:rsidRDefault="000331C6" w:rsidP="006E423B">
            <w:pPr>
              <w:jc w:val="center"/>
              <w:rPr>
                <w:color w:val="000000"/>
              </w:rPr>
            </w:pPr>
            <w:r>
              <w:rPr>
                <w:color w:val="1C1C1C"/>
                <w:sz w:val="20"/>
                <w:szCs w:val="20"/>
              </w:rPr>
              <w:t>224</w:t>
            </w:r>
          </w:p>
        </w:tc>
        <w:tc>
          <w:tcPr>
            <w:tcW w:w="1257" w:type="dxa"/>
            <w:tcBorders>
              <w:top w:val="nil"/>
              <w:left w:val="nil"/>
              <w:bottom w:val="single" w:sz="4" w:space="0" w:color="auto"/>
              <w:right w:val="single" w:sz="4" w:space="0" w:color="auto"/>
            </w:tcBorders>
            <w:shd w:val="clear" w:color="auto" w:fill="auto"/>
            <w:noWrap/>
            <w:vAlign w:val="center"/>
            <w:hideMark/>
          </w:tcPr>
          <w:p w14:paraId="4716161D" w14:textId="18237459" w:rsidR="000331C6" w:rsidRPr="00C96C35" w:rsidRDefault="000331C6" w:rsidP="006E423B">
            <w:pPr>
              <w:jc w:val="center"/>
              <w:rPr>
                <w:color w:val="000000"/>
              </w:rPr>
            </w:pPr>
            <w:r>
              <w:rPr>
                <w:color w:val="1C1C1C"/>
                <w:sz w:val="20"/>
                <w:szCs w:val="20"/>
              </w:rPr>
              <w:t>583</w:t>
            </w:r>
          </w:p>
        </w:tc>
        <w:tc>
          <w:tcPr>
            <w:tcW w:w="1230" w:type="dxa"/>
            <w:tcBorders>
              <w:top w:val="nil"/>
              <w:left w:val="nil"/>
              <w:bottom w:val="single" w:sz="4" w:space="0" w:color="auto"/>
              <w:right w:val="single" w:sz="4" w:space="0" w:color="auto"/>
            </w:tcBorders>
            <w:shd w:val="clear" w:color="auto" w:fill="auto"/>
            <w:noWrap/>
            <w:vAlign w:val="center"/>
            <w:hideMark/>
          </w:tcPr>
          <w:p w14:paraId="4716161E" w14:textId="00624DFE" w:rsidR="000331C6" w:rsidRPr="00C96C35" w:rsidRDefault="000331C6" w:rsidP="006E423B">
            <w:pPr>
              <w:jc w:val="center"/>
              <w:rPr>
                <w:color w:val="000000"/>
              </w:rPr>
            </w:pPr>
            <w:r>
              <w:rPr>
                <w:b/>
                <w:bCs/>
                <w:color w:val="000000"/>
              </w:rPr>
              <w:t>-359</w:t>
            </w:r>
          </w:p>
        </w:tc>
      </w:tr>
    </w:tbl>
    <w:p w14:paraId="47161620" w14:textId="2D486349" w:rsidR="00C96C35" w:rsidRPr="00C96C35" w:rsidRDefault="00C96C35" w:rsidP="00C96C35">
      <w:pPr>
        <w:pStyle w:val="TekstoDiagramaDiagramaDiagramaDiagrama"/>
        <w:spacing w:before="120" w:after="240"/>
        <w:ind w:firstLine="0"/>
        <w:rPr>
          <w:i/>
          <w:iCs/>
        </w:rPr>
      </w:pPr>
      <w:r w:rsidRPr="00C96C35">
        <w:rPr>
          <w:i/>
          <w:iCs/>
        </w:rPr>
        <w:lastRenderedPageBreak/>
        <w:t xml:space="preserve">Šaltinis: </w:t>
      </w:r>
      <w:r w:rsidR="004E49FD">
        <w:rPr>
          <w:i/>
          <w:iCs/>
        </w:rPr>
        <w:t xml:space="preserve">Lietuvos </w:t>
      </w:r>
      <w:r w:rsidRPr="00C96C35">
        <w:rPr>
          <w:i/>
          <w:iCs/>
        </w:rPr>
        <w:t xml:space="preserve">Statistikos departamentas </w:t>
      </w:r>
    </w:p>
    <w:p w14:paraId="47161621" w14:textId="05D1EB1C" w:rsidR="00C96C35" w:rsidRPr="00443E45" w:rsidRDefault="00C96C35" w:rsidP="00C96C35">
      <w:pPr>
        <w:ind w:firstLine="1296"/>
        <w:jc w:val="both"/>
        <w:rPr>
          <w:bCs/>
          <w:color w:val="000000"/>
          <w:lang w:val="lt-LT"/>
        </w:rPr>
      </w:pPr>
      <w:r w:rsidRPr="00FE1B7C">
        <w:rPr>
          <w:lang w:val="lt-LT"/>
        </w:rPr>
        <w:t>Mažėjantį</w:t>
      </w:r>
      <w:r w:rsidRPr="001B3715">
        <w:rPr>
          <w:lang w:val="lt-LT"/>
        </w:rPr>
        <w:t xml:space="preserve"> Rokiškio rajono </w:t>
      </w:r>
      <w:r w:rsidRPr="00FE1B7C">
        <w:rPr>
          <w:lang w:val="lt-LT"/>
        </w:rPr>
        <w:t xml:space="preserve">gyventojų skaičių sąlygoja kasmetinis didesnis mirusių gyventojų skaičius negu gimusių </w:t>
      </w:r>
      <w:r w:rsidRPr="001B3715">
        <w:rPr>
          <w:lang w:val="lt-LT"/>
        </w:rPr>
        <w:t>(</w:t>
      </w:r>
      <w:r w:rsidRPr="00FE1B7C">
        <w:rPr>
          <w:lang w:val="lt-LT"/>
        </w:rPr>
        <w:t>natūralus gyventojų sumažėjimas</w:t>
      </w:r>
      <w:r w:rsidRPr="001B3715">
        <w:rPr>
          <w:lang w:val="lt-LT"/>
        </w:rPr>
        <w:t xml:space="preserve">) </w:t>
      </w:r>
      <w:r w:rsidRPr="00FE1B7C">
        <w:rPr>
          <w:lang w:val="lt-LT"/>
        </w:rPr>
        <w:t>bei neigiamas migracijos saldo</w:t>
      </w:r>
      <w:r w:rsidRPr="001B3715">
        <w:rPr>
          <w:lang w:val="lt-LT"/>
        </w:rPr>
        <w:t xml:space="preserve">. </w:t>
      </w:r>
      <w:r w:rsidRPr="00FE1B7C">
        <w:rPr>
          <w:lang w:val="lt-LT"/>
        </w:rPr>
        <w:t xml:space="preserve">Pastarųjų metų laikotarpiu pastebimas neigiamas </w:t>
      </w:r>
      <w:r w:rsidRPr="001B3715">
        <w:rPr>
          <w:lang w:val="lt-LT"/>
        </w:rPr>
        <w:t xml:space="preserve">Rokiškio rajono savivaldybės </w:t>
      </w:r>
      <w:r w:rsidRPr="00FE1B7C">
        <w:rPr>
          <w:lang w:val="lt-LT"/>
        </w:rPr>
        <w:t>gyventojų natūralus prieaugis</w:t>
      </w:r>
      <w:r w:rsidRPr="001B3715">
        <w:rPr>
          <w:lang w:val="lt-LT"/>
        </w:rPr>
        <w:t xml:space="preserve">, t.y. </w:t>
      </w:r>
      <w:r w:rsidRPr="00FE1B7C">
        <w:rPr>
          <w:lang w:val="lt-LT"/>
        </w:rPr>
        <w:t>kiekvienais metais mirusių gyventojų skaičius viršija gimusių gyventojų skaičių</w:t>
      </w:r>
      <w:r w:rsidRPr="001B3715">
        <w:rPr>
          <w:lang w:val="lt-LT"/>
        </w:rPr>
        <w:t xml:space="preserve">. </w:t>
      </w:r>
      <w:r w:rsidR="000331C6">
        <w:rPr>
          <w:lang w:val="lt-LT"/>
        </w:rPr>
        <w:t xml:space="preserve">Tokia pati tendencija stebima ir visoje Lietuvoje. 2018 m. lyginant su 2017 m. natūrali gyventojų kaita buvo -21., tačiau Rokiškio r. sav. 2018 m., lyginant su 2017 m. matoma teigiamas  natūrali gyventojų kaita (49). </w:t>
      </w:r>
      <w:r w:rsidRPr="00FE1B7C">
        <w:rPr>
          <w:bCs/>
          <w:color w:val="000000"/>
          <w:lang w:val="lt-LT"/>
        </w:rPr>
        <w:t>Tačiau nepaisant natūralios gyventojų migracijos ir mažėjimo</w:t>
      </w:r>
      <w:r w:rsidRPr="001B3715">
        <w:rPr>
          <w:color w:val="000000"/>
          <w:lang w:val="lt-LT"/>
        </w:rPr>
        <w:t xml:space="preserve"> </w:t>
      </w:r>
      <w:r w:rsidRPr="00FE1B7C">
        <w:rPr>
          <w:bCs/>
          <w:color w:val="000000"/>
          <w:lang w:val="lt-LT"/>
        </w:rPr>
        <w:t>tendencijų</w:t>
      </w:r>
      <w:r w:rsidRPr="001B3715">
        <w:rPr>
          <w:color w:val="000000"/>
          <w:lang w:val="lt-LT"/>
        </w:rPr>
        <w:t xml:space="preserve">, </w:t>
      </w:r>
      <w:r w:rsidRPr="00FE1B7C">
        <w:rPr>
          <w:bCs/>
          <w:color w:val="000000"/>
          <w:lang w:val="lt-LT"/>
        </w:rPr>
        <w:t>verta paminėti</w:t>
      </w:r>
      <w:r w:rsidRPr="001B3715">
        <w:rPr>
          <w:color w:val="000000"/>
          <w:lang w:val="lt-LT"/>
        </w:rPr>
        <w:t xml:space="preserve">, </w:t>
      </w:r>
      <w:r w:rsidRPr="00FE1B7C">
        <w:rPr>
          <w:bCs/>
          <w:color w:val="000000"/>
          <w:lang w:val="lt-LT"/>
        </w:rPr>
        <w:t>kad</w:t>
      </w:r>
      <w:r w:rsidRPr="001B3715">
        <w:rPr>
          <w:color w:val="000000"/>
          <w:lang w:val="lt-LT"/>
        </w:rPr>
        <w:t xml:space="preserve"> į </w:t>
      </w:r>
      <w:r w:rsidRPr="00FE1B7C">
        <w:rPr>
          <w:bCs/>
          <w:color w:val="000000"/>
          <w:lang w:val="lt-LT"/>
        </w:rPr>
        <w:t>rajoną atvyksta gyventi nemažas skaičius gyventojų</w:t>
      </w:r>
      <w:r w:rsidRPr="001B3715">
        <w:rPr>
          <w:color w:val="000000"/>
          <w:lang w:val="lt-LT"/>
        </w:rPr>
        <w:t xml:space="preserve">. </w:t>
      </w:r>
      <w:r w:rsidRPr="00443E45">
        <w:rPr>
          <w:bCs/>
          <w:color w:val="000000"/>
          <w:lang w:val="lt-LT"/>
        </w:rPr>
        <w:t>201</w:t>
      </w:r>
      <w:r w:rsidR="000331C6">
        <w:rPr>
          <w:bCs/>
          <w:color w:val="000000"/>
          <w:lang w:val="lt-LT"/>
        </w:rPr>
        <w:t>8</w:t>
      </w:r>
      <w:r w:rsidR="001A2139">
        <w:rPr>
          <w:bCs/>
          <w:color w:val="000000"/>
          <w:lang w:val="lt-LT"/>
        </w:rPr>
        <w:t xml:space="preserve"> m. į rajoną atvyko 908</w:t>
      </w:r>
      <w:r w:rsidRPr="00443E45">
        <w:rPr>
          <w:bCs/>
          <w:color w:val="000000"/>
          <w:lang w:val="lt-LT"/>
        </w:rPr>
        <w:t xml:space="preserve"> naujų gyventojų ir pagal šį rodiklį esame treti apskrityje.</w:t>
      </w:r>
    </w:p>
    <w:p w14:paraId="47161623" w14:textId="77777777" w:rsidR="00443E45" w:rsidRDefault="0063381C" w:rsidP="00C96C35">
      <w:pPr>
        <w:widowControl w:val="0"/>
        <w:autoSpaceDE w:val="0"/>
        <w:autoSpaceDN w:val="0"/>
        <w:adjustRightInd w:val="0"/>
        <w:ind w:firstLine="709"/>
        <w:jc w:val="both"/>
        <w:rPr>
          <w:lang w:val="lt-LT" w:eastAsia="ar-SA"/>
        </w:rPr>
      </w:pPr>
      <w:r w:rsidRPr="00F72E7E">
        <w:rPr>
          <w:b/>
          <w:i/>
          <w:lang w:val="lt-LT" w:eastAsia="ar-SA"/>
        </w:rPr>
        <w:tab/>
      </w:r>
      <w:r w:rsidR="00C354BD" w:rsidRPr="00F72E7E">
        <w:rPr>
          <w:b/>
          <w:lang w:val="lt-LT" w:eastAsia="ar-SA"/>
        </w:rPr>
        <w:t>Visuomenės senėjimas</w:t>
      </w:r>
      <w:r w:rsidR="00BA7BDD" w:rsidRPr="00F72E7E">
        <w:rPr>
          <w:lang w:val="lt-LT" w:eastAsia="ar-SA"/>
        </w:rPr>
        <w:t xml:space="preserve">. </w:t>
      </w:r>
    </w:p>
    <w:p w14:paraId="47161624" w14:textId="0BE9A34E" w:rsidR="00C96C35" w:rsidRPr="001B3715" w:rsidRDefault="001B3715" w:rsidP="00C96C35">
      <w:pPr>
        <w:widowControl w:val="0"/>
        <w:autoSpaceDE w:val="0"/>
        <w:autoSpaceDN w:val="0"/>
        <w:adjustRightInd w:val="0"/>
        <w:ind w:firstLine="709"/>
        <w:jc w:val="both"/>
        <w:rPr>
          <w:lang w:val="lt-LT"/>
        </w:rPr>
      </w:pPr>
      <w:r>
        <w:rPr>
          <w:lang w:val="lt-LT"/>
        </w:rPr>
        <w:tab/>
        <w:t>V</w:t>
      </w:r>
      <w:r w:rsidR="00C96C35" w:rsidRPr="008F1298">
        <w:rPr>
          <w:lang w:val="lt-LT"/>
        </w:rPr>
        <w:t>isuomene</w:t>
      </w:r>
      <w:r w:rsidR="00C96C35" w:rsidRPr="001B3715">
        <w:rPr>
          <w:lang w:val="lt-LT"/>
        </w:rPr>
        <w:t xml:space="preserve">̇ </w:t>
      </w:r>
      <w:r>
        <w:rPr>
          <w:lang w:val="lt-LT"/>
        </w:rPr>
        <w:t xml:space="preserve">senėja dėl mažėjančio </w:t>
      </w:r>
      <w:r w:rsidR="00C96C35" w:rsidRPr="008F1298">
        <w:rPr>
          <w:lang w:val="lt-LT"/>
        </w:rPr>
        <w:t>gimstamumo ir emigrantų</w:t>
      </w:r>
      <w:r w:rsidR="00C96C35" w:rsidRPr="001B3715">
        <w:rPr>
          <w:lang w:val="lt-LT"/>
        </w:rPr>
        <w:t xml:space="preserve"> </w:t>
      </w:r>
      <w:proofErr w:type="spellStart"/>
      <w:r w:rsidR="00C96C35" w:rsidRPr="008F1298">
        <w:rPr>
          <w:lang w:val="lt-LT"/>
        </w:rPr>
        <w:t>skaičiaus</w:t>
      </w:r>
      <w:proofErr w:type="spellEnd"/>
      <w:r w:rsidR="00C96C35" w:rsidRPr="008F1298">
        <w:rPr>
          <w:lang w:val="lt-LT"/>
        </w:rPr>
        <w:t xml:space="preserve"> </w:t>
      </w:r>
      <w:proofErr w:type="spellStart"/>
      <w:r w:rsidR="00C96C35" w:rsidRPr="008F1298">
        <w:rPr>
          <w:lang w:val="lt-LT"/>
        </w:rPr>
        <w:t>didėjimo</w:t>
      </w:r>
      <w:proofErr w:type="spellEnd"/>
      <w:r w:rsidR="00C96C35" w:rsidRPr="001B3715">
        <w:rPr>
          <w:lang w:val="lt-LT"/>
        </w:rPr>
        <w:t xml:space="preserve">. </w:t>
      </w:r>
      <w:r w:rsidR="00C96C35" w:rsidRPr="008F1298">
        <w:rPr>
          <w:lang w:val="lt-LT"/>
        </w:rPr>
        <w:t xml:space="preserve">Didžiausias </w:t>
      </w:r>
      <w:proofErr w:type="spellStart"/>
      <w:r w:rsidR="00C96C35" w:rsidRPr="008F1298">
        <w:rPr>
          <w:lang w:val="lt-LT"/>
        </w:rPr>
        <w:t>dėmesys</w:t>
      </w:r>
      <w:proofErr w:type="spellEnd"/>
      <w:r w:rsidR="00C96C35" w:rsidRPr="008F1298">
        <w:rPr>
          <w:lang w:val="lt-LT"/>
        </w:rPr>
        <w:t xml:space="preserve"> </w:t>
      </w:r>
      <w:proofErr w:type="spellStart"/>
      <w:r w:rsidR="00C96C35" w:rsidRPr="008F1298">
        <w:rPr>
          <w:lang w:val="lt-LT"/>
        </w:rPr>
        <w:t>turėtu</w:t>
      </w:r>
      <w:proofErr w:type="spellEnd"/>
      <w:r w:rsidR="00C96C35" w:rsidRPr="008F1298">
        <w:rPr>
          <w:lang w:val="lt-LT"/>
        </w:rPr>
        <w:t>̨</w:t>
      </w:r>
      <w:r w:rsidR="00C96C35" w:rsidRPr="001B3715">
        <w:rPr>
          <w:lang w:val="lt-LT"/>
        </w:rPr>
        <w:t xml:space="preserve"> </w:t>
      </w:r>
      <w:proofErr w:type="spellStart"/>
      <w:r w:rsidR="00C96C35" w:rsidRPr="008F1298">
        <w:rPr>
          <w:lang w:val="lt-LT"/>
        </w:rPr>
        <w:t>būti</w:t>
      </w:r>
      <w:proofErr w:type="spellEnd"/>
      <w:r w:rsidR="00C96C35" w:rsidRPr="008F1298">
        <w:rPr>
          <w:lang w:val="lt-LT"/>
        </w:rPr>
        <w:t xml:space="preserve"> skiriamas </w:t>
      </w:r>
      <w:r w:rsidR="008F1298" w:rsidRPr="008F1298">
        <w:rPr>
          <w:lang w:val="lt-LT"/>
        </w:rPr>
        <w:t>šių</w:t>
      </w:r>
      <w:r w:rsidR="00C96C35" w:rsidRPr="008F1298">
        <w:rPr>
          <w:lang w:val="lt-LT"/>
        </w:rPr>
        <w:t>̨</w:t>
      </w:r>
      <w:r w:rsidR="00C96C35" w:rsidRPr="001B3715">
        <w:rPr>
          <w:lang w:val="lt-LT"/>
        </w:rPr>
        <w:t xml:space="preserve"> demografinių </w:t>
      </w:r>
      <w:r w:rsidR="00C96C35" w:rsidRPr="008F1298">
        <w:rPr>
          <w:lang w:val="lt-LT"/>
        </w:rPr>
        <w:t>procesu</w:t>
      </w:r>
      <w:r w:rsidR="00C96C35" w:rsidRPr="001B3715">
        <w:rPr>
          <w:lang w:val="lt-LT"/>
        </w:rPr>
        <w:t xml:space="preserve">̨ </w:t>
      </w:r>
      <w:r w:rsidR="00C96C35" w:rsidRPr="008F1298">
        <w:rPr>
          <w:lang w:val="lt-LT"/>
        </w:rPr>
        <w:t>valdymui</w:t>
      </w:r>
      <w:r w:rsidR="00C96C35" w:rsidRPr="001B3715">
        <w:rPr>
          <w:lang w:val="lt-LT"/>
        </w:rPr>
        <w:t xml:space="preserve">. </w:t>
      </w:r>
    </w:p>
    <w:p w14:paraId="47161625" w14:textId="17D05933" w:rsidR="00C96C35" w:rsidRDefault="001B3715" w:rsidP="00963E69">
      <w:pPr>
        <w:ind w:firstLine="709"/>
        <w:jc w:val="both"/>
        <w:rPr>
          <w:lang w:val="lt-LT"/>
        </w:rPr>
      </w:pPr>
      <w:r>
        <w:rPr>
          <w:lang w:val="lt-LT"/>
        </w:rPr>
        <w:tab/>
      </w:r>
      <w:r w:rsidR="00C96C35" w:rsidRPr="008F1298">
        <w:rPr>
          <w:lang w:val="lt-LT"/>
        </w:rPr>
        <w:t>Viena pagrindinių gyventojų mažėjimo priežasčių</w:t>
      </w:r>
      <w:r w:rsidR="00C96C35" w:rsidRPr="001B3715">
        <w:rPr>
          <w:lang w:val="lt-LT"/>
        </w:rPr>
        <w:t xml:space="preserve"> Rokiškio </w:t>
      </w:r>
      <w:r w:rsidR="00C96C35" w:rsidRPr="008F1298">
        <w:rPr>
          <w:lang w:val="lt-LT"/>
        </w:rPr>
        <w:t>mieste</w:t>
      </w:r>
      <w:r w:rsidR="00C96C35" w:rsidRPr="001B3715">
        <w:rPr>
          <w:lang w:val="lt-LT"/>
        </w:rPr>
        <w:t xml:space="preserve"> – </w:t>
      </w:r>
      <w:r w:rsidR="00C96C35" w:rsidRPr="008F1298">
        <w:rPr>
          <w:lang w:val="lt-LT"/>
        </w:rPr>
        <w:t>neigiamas natūralus gyventojų prieaugis</w:t>
      </w:r>
      <w:r w:rsidR="00C96C35" w:rsidRPr="001B3715">
        <w:rPr>
          <w:lang w:val="lt-LT"/>
        </w:rPr>
        <w:t xml:space="preserve">. </w:t>
      </w:r>
      <w:r w:rsidR="00C96C35" w:rsidRPr="008F1298">
        <w:rPr>
          <w:lang w:val="lt-LT"/>
        </w:rPr>
        <w:t xml:space="preserve">Šios tendencijos </w:t>
      </w:r>
      <w:r w:rsidR="00C96C35" w:rsidRPr="001B3715">
        <w:rPr>
          <w:lang w:val="lt-LT"/>
        </w:rPr>
        <w:t>201</w:t>
      </w:r>
      <w:r w:rsidR="001A2139">
        <w:rPr>
          <w:lang w:val="lt-LT"/>
        </w:rPr>
        <w:t>4</w:t>
      </w:r>
      <w:r w:rsidR="00C96C35" w:rsidRPr="001B3715">
        <w:rPr>
          <w:lang w:val="lt-LT"/>
        </w:rPr>
        <w:t>–201</w:t>
      </w:r>
      <w:r w:rsidR="001A2139">
        <w:rPr>
          <w:lang w:val="lt-LT"/>
        </w:rPr>
        <w:t>8</w:t>
      </w:r>
      <w:r w:rsidR="00C96C35" w:rsidRPr="001B3715">
        <w:rPr>
          <w:lang w:val="lt-LT"/>
        </w:rPr>
        <w:t xml:space="preserve"> </w:t>
      </w:r>
      <w:r w:rsidR="00391B57">
        <w:rPr>
          <w:lang w:val="lt-LT"/>
        </w:rPr>
        <w:t>metais</w:t>
      </w:r>
      <w:r w:rsidR="00C96C35" w:rsidRPr="008F1298">
        <w:rPr>
          <w:lang w:val="lt-LT"/>
        </w:rPr>
        <w:t xml:space="preserve"> fiksuojamos </w:t>
      </w:r>
      <w:r w:rsidR="00391B57">
        <w:rPr>
          <w:lang w:val="lt-LT"/>
        </w:rPr>
        <w:t>ir</w:t>
      </w:r>
      <w:r w:rsidR="00C96C35" w:rsidRPr="008F1298">
        <w:rPr>
          <w:lang w:val="lt-LT"/>
        </w:rPr>
        <w:t xml:space="preserve"> Panevėžio regione</w:t>
      </w:r>
      <w:r w:rsidR="00C96C35" w:rsidRPr="001B3715">
        <w:rPr>
          <w:lang w:val="lt-LT"/>
        </w:rPr>
        <w:t xml:space="preserve">, </w:t>
      </w:r>
      <w:r w:rsidR="00391B57">
        <w:rPr>
          <w:lang w:val="lt-LT"/>
        </w:rPr>
        <w:t>ir</w:t>
      </w:r>
      <w:r w:rsidR="001A2139">
        <w:rPr>
          <w:lang w:val="lt-LT"/>
        </w:rPr>
        <w:t xml:space="preserve"> </w:t>
      </w:r>
      <w:r w:rsidR="00C96C35" w:rsidRPr="008F1298">
        <w:rPr>
          <w:lang w:val="lt-LT"/>
        </w:rPr>
        <w:t>visoje šalyje</w:t>
      </w:r>
      <w:r w:rsidR="00C96C35" w:rsidRPr="001B3715">
        <w:rPr>
          <w:lang w:val="lt-LT"/>
        </w:rPr>
        <w:t>. 201</w:t>
      </w:r>
      <w:r w:rsidR="001A2139">
        <w:rPr>
          <w:lang w:val="lt-LT"/>
        </w:rPr>
        <w:t>4</w:t>
      </w:r>
      <w:r w:rsidR="00C96C35" w:rsidRPr="001B3715">
        <w:rPr>
          <w:lang w:val="lt-LT"/>
        </w:rPr>
        <w:t>–201</w:t>
      </w:r>
      <w:r w:rsidR="001A2139">
        <w:rPr>
          <w:lang w:val="lt-LT"/>
        </w:rPr>
        <w:t>8</w:t>
      </w:r>
      <w:r w:rsidR="00C96C35" w:rsidRPr="001B3715">
        <w:rPr>
          <w:lang w:val="lt-LT"/>
        </w:rPr>
        <w:t xml:space="preserve"> </w:t>
      </w:r>
      <w:r w:rsidR="00C96C35" w:rsidRPr="008F1298">
        <w:rPr>
          <w:lang w:val="lt-LT"/>
        </w:rPr>
        <w:t>met</w:t>
      </w:r>
      <w:r w:rsidR="00391B57">
        <w:rPr>
          <w:lang w:val="lt-LT"/>
        </w:rPr>
        <w:t>ais</w:t>
      </w:r>
      <w:r w:rsidR="00C96C35" w:rsidRPr="008F1298">
        <w:rPr>
          <w:lang w:val="lt-LT"/>
        </w:rPr>
        <w:t xml:space="preserve"> gimusiųjų asmenų skaičiui šalyje </w:t>
      </w:r>
      <w:r w:rsidR="001A2139">
        <w:rPr>
          <w:lang w:val="lt-LT"/>
        </w:rPr>
        <w:t>mažėjant</w:t>
      </w:r>
      <w:r w:rsidR="00C96C35" w:rsidRPr="001B3715">
        <w:rPr>
          <w:lang w:val="lt-LT"/>
        </w:rPr>
        <w:t xml:space="preserve">, Rokiškio rajono </w:t>
      </w:r>
      <w:r w:rsidR="00C96C35" w:rsidRPr="008F1298">
        <w:rPr>
          <w:lang w:val="lt-LT"/>
        </w:rPr>
        <w:t>savivaldybėje šis rodiklis</w:t>
      </w:r>
      <w:r w:rsidR="001A2139">
        <w:rPr>
          <w:lang w:val="lt-LT"/>
        </w:rPr>
        <w:t xml:space="preserve"> 2016-2018 metais buvo teigiamas</w:t>
      </w:r>
      <w:r w:rsidR="0039530D">
        <w:rPr>
          <w:lang w:val="lt-LT"/>
        </w:rPr>
        <w:t>. 2018 m. gimusių kūdikių skaičius rajone, lyginant su 2016 m. buvo 4,18 proc. didesnis</w:t>
      </w:r>
      <w:r w:rsidR="00C96C35" w:rsidRPr="001B3715">
        <w:rPr>
          <w:lang w:val="lt-LT"/>
        </w:rPr>
        <w:t xml:space="preserve">. </w:t>
      </w:r>
      <w:r w:rsidR="00C96C35" w:rsidRPr="00443E45">
        <w:rPr>
          <w:lang w:val="lt-LT"/>
        </w:rPr>
        <w:t xml:space="preserve">Tai labai </w:t>
      </w:r>
      <w:r w:rsidR="0039530D">
        <w:rPr>
          <w:lang w:val="lt-LT"/>
        </w:rPr>
        <w:t>svarbi</w:t>
      </w:r>
      <w:r w:rsidR="00C96C35" w:rsidRPr="00443E45">
        <w:rPr>
          <w:lang w:val="lt-LT"/>
        </w:rPr>
        <w:t xml:space="preserve"> tendencija vertinant švietimo infrastruktūros tobulinimo naudą ir poreikį. Gyv</w:t>
      </w:r>
      <w:r w:rsidR="00C96C35" w:rsidRPr="008F1298">
        <w:rPr>
          <w:lang w:val="lt-LT"/>
        </w:rPr>
        <w:t xml:space="preserve">entojų skaičiaus pokyčius lemia </w:t>
      </w:r>
      <w:r w:rsidR="00C96C35" w:rsidRPr="001B3715">
        <w:rPr>
          <w:lang w:val="lt-LT"/>
        </w:rPr>
        <w:t xml:space="preserve">ne </w:t>
      </w:r>
      <w:r w:rsidR="00C96C35" w:rsidRPr="008F1298">
        <w:rPr>
          <w:lang w:val="lt-LT"/>
        </w:rPr>
        <w:t>tik gimstamumo ir mirtingumo disproporcijos</w:t>
      </w:r>
      <w:r w:rsidR="00C96C35" w:rsidRPr="001B3715">
        <w:rPr>
          <w:lang w:val="lt-LT"/>
        </w:rPr>
        <w:t xml:space="preserve">, bet </w:t>
      </w:r>
      <w:r w:rsidR="00C96C35" w:rsidRPr="008F1298">
        <w:rPr>
          <w:lang w:val="lt-LT"/>
        </w:rPr>
        <w:t>ir vidaus bei užsienio migracijos rodikliai</w:t>
      </w:r>
      <w:r w:rsidR="00C96C35" w:rsidRPr="001B3715">
        <w:rPr>
          <w:lang w:val="lt-LT"/>
        </w:rPr>
        <w:t xml:space="preserve">, Rokiškio </w:t>
      </w:r>
      <w:r w:rsidR="00C96C35" w:rsidRPr="008F1298">
        <w:rPr>
          <w:lang w:val="lt-LT"/>
        </w:rPr>
        <w:t>mieste gilinantys socialines</w:t>
      </w:r>
      <w:r w:rsidR="00C96C35" w:rsidRPr="001B3715">
        <w:rPr>
          <w:lang w:val="lt-LT"/>
        </w:rPr>
        <w:t xml:space="preserve">, </w:t>
      </w:r>
      <w:r w:rsidR="00C96C35" w:rsidRPr="008F1298">
        <w:rPr>
          <w:lang w:val="lt-LT"/>
        </w:rPr>
        <w:t>jaunimo užimtumo ir darbo rinkos problemas</w:t>
      </w:r>
      <w:r w:rsidR="00C96C35" w:rsidRPr="001B3715">
        <w:rPr>
          <w:lang w:val="lt-LT"/>
        </w:rPr>
        <w:t>.</w:t>
      </w:r>
      <w:r w:rsidR="00963E69">
        <w:rPr>
          <w:lang w:val="lt-LT"/>
        </w:rPr>
        <w:t xml:space="preserve"> Demografinės senatvės koeficientas (</w:t>
      </w:r>
      <w:r w:rsidR="00963E69" w:rsidRPr="002E1191">
        <w:rPr>
          <w:lang w:val="lt-LT"/>
        </w:rPr>
        <w:t>pagyvenusių (65 metų ir vyresnio amžiaus) žmonių skaičius, tenkantis š</w:t>
      </w:r>
      <w:r w:rsidR="00963E69">
        <w:rPr>
          <w:lang w:val="lt-LT"/>
        </w:rPr>
        <w:t>imtui vaikų iki 15 metų amžiaus) Panevėžio apskrityje 2014-2019 m. augo ir 2019 m. pradžioje siekia 169, palyginant Lietuvos Respublikoje – 131.</w:t>
      </w:r>
    </w:p>
    <w:p w14:paraId="47161689" w14:textId="77777777" w:rsidR="00866FED" w:rsidRPr="00866FED" w:rsidRDefault="00866FED" w:rsidP="007F3413">
      <w:pPr>
        <w:rPr>
          <w:i/>
          <w:iCs/>
        </w:rPr>
      </w:pPr>
    </w:p>
    <w:p w14:paraId="4716168A" w14:textId="2855D29E" w:rsidR="007F3413" w:rsidRDefault="00391B57" w:rsidP="009F4551">
      <w:pPr>
        <w:ind w:firstLine="709"/>
        <w:jc w:val="both"/>
        <w:rPr>
          <w:spacing w:val="2"/>
          <w:szCs w:val="23"/>
          <w:lang w:val="lt-LT"/>
        </w:rPr>
      </w:pPr>
      <w:r>
        <w:rPr>
          <w:b/>
          <w:spacing w:val="2"/>
          <w:szCs w:val="23"/>
          <w:lang w:val="lt-LT"/>
        </w:rPr>
        <w:tab/>
      </w:r>
      <w:r w:rsidR="008A5406">
        <w:rPr>
          <w:b/>
          <w:spacing w:val="2"/>
          <w:szCs w:val="23"/>
          <w:lang w:val="lt-LT"/>
        </w:rPr>
        <w:t>4</w:t>
      </w:r>
      <w:r w:rsidR="00443E45" w:rsidRPr="00443E45">
        <w:rPr>
          <w:b/>
          <w:spacing w:val="2"/>
          <w:szCs w:val="23"/>
          <w:lang w:val="lt-LT"/>
        </w:rPr>
        <w:t>.</w:t>
      </w:r>
      <w:r w:rsidR="00443E45">
        <w:rPr>
          <w:b/>
          <w:spacing w:val="2"/>
          <w:szCs w:val="23"/>
          <w:lang w:val="lt-LT"/>
        </w:rPr>
        <w:t>2</w:t>
      </w:r>
      <w:r w:rsidR="00443E45" w:rsidRPr="00443E45">
        <w:rPr>
          <w:b/>
          <w:spacing w:val="2"/>
          <w:szCs w:val="23"/>
          <w:lang w:val="lt-LT"/>
        </w:rPr>
        <w:t>.</w:t>
      </w:r>
      <w:r w:rsidR="00443E45">
        <w:rPr>
          <w:b/>
          <w:i/>
          <w:spacing w:val="2"/>
          <w:szCs w:val="23"/>
          <w:lang w:val="lt-LT"/>
        </w:rPr>
        <w:t xml:space="preserve"> </w:t>
      </w:r>
      <w:r w:rsidR="00C354BD" w:rsidRPr="00F72E7E">
        <w:rPr>
          <w:b/>
          <w:spacing w:val="2"/>
          <w:szCs w:val="23"/>
          <w:lang w:val="lt-LT"/>
        </w:rPr>
        <w:t>Migracija</w:t>
      </w:r>
      <w:r w:rsidR="00C354BD" w:rsidRPr="00F72E7E">
        <w:rPr>
          <w:b/>
          <w:i/>
          <w:spacing w:val="2"/>
          <w:szCs w:val="23"/>
          <w:lang w:val="lt-LT"/>
        </w:rPr>
        <w:t>.</w:t>
      </w:r>
      <w:r w:rsidR="000F3293" w:rsidRPr="00F72E7E">
        <w:rPr>
          <w:spacing w:val="2"/>
          <w:szCs w:val="23"/>
          <w:lang w:val="lt-LT"/>
        </w:rPr>
        <w:t xml:space="preserve"> </w:t>
      </w:r>
    </w:p>
    <w:p w14:paraId="4716168B" w14:textId="3EAF76DA" w:rsidR="00866FED" w:rsidRDefault="00391B57" w:rsidP="00866FED">
      <w:pPr>
        <w:ind w:firstLine="709"/>
        <w:jc w:val="both"/>
      </w:pPr>
      <w:r>
        <w:rPr>
          <w:lang w:val="lt-LT"/>
        </w:rPr>
        <w:tab/>
      </w:r>
      <w:r w:rsidR="00AA79A4">
        <w:rPr>
          <w:lang w:val="lt-LT"/>
        </w:rPr>
        <w:t>2014-2018</w:t>
      </w:r>
      <w:r w:rsidR="00866FED" w:rsidRPr="00443E45">
        <w:rPr>
          <w:lang w:val="lt-LT"/>
        </w:rPr>
        <w:t xml:space="preserve"> m. neto migracija Rokiškio rajono savivaldybėje buvo neigiama </w:t>
      </w:r>
      <w:r w:rsidR="00AA79A4">
        <w:rPr>
          <w:lang w:val="lt-LT"/>
        </w:rPr>
        <w:t>kaip ir Panevėžio apskrityje bei visoje Lietuvoje</w:t>
      </w:r>
      <w:r w:rsidR="00866FED" w:rsidRPr="00443E45">
        <w:rPr>
          <w:lang w:val="lt-LT"/>
        </w:rPr>
        <w:t>. Teigiama</w:t>
      </w:r>
      <w:r w:rsidR="00866FED" w:rsidRPr="00866FED">
        <w:rPr>
          <w:lang w:val="lt-LT"/>
        </w:rPr>
        <w:t xml:space="preserve"> yra </w:t>
      </w:r>
      <w:r w:rsidR="00866FED" w:rsidRPr="001B3715">
        <w:rPr>
          <w:lang w:val="lt-LT"/>
        </w:rPr>
        <w:t xml:space="preserve">tai, jog </w:t>
      </w:r>
      <w:r w:rsidR="00866FED" w:rsidRPr="00866FED">
        <w:rPr>
          <w:lang w:val="lt-LT"/>
        </w:rPr>
        <w:t>neto migracijos rodiklis mažėja</w:t>
      </w:r>
      <w:r w:rsidR="00866FED" w:rsidRPr="001B3715">
        <w:rPr>
          <w:lang w:val="lt-LT"/>
        </w:rPr>
        <w:t xml:space="preserve">, o </w:t>
      </w:r>
      <w:r w:rsidR="00866FED" w:rsidRPr="00866FED">
        <w:rPr>
          <w:lang w:val="lt-LT"/>
        </w:rPr>
        <w:t>atvykusiųjų asmenų skaičius</w:t>
      </w:r>
      <w:r w:rsidR="00866FED" w:rsidRPr="001B3715">
        <w:rPr>
          <w:lang w:val="lt-LT"/>
        </w:rPr>
        <w:t xml:space="preserve">, </w:t>
      </w:r>
      <w:r w:rsidR="00866FED" w:rsidRPr="00866FED">
        <w:rPr>
          <w:lang w:val="lt-LT"/>
        </w:rPr>
        <w:t>kaip ir šalyje bei regione</w:t>
      </w:r>
      <w:r w:rsidR="00866FED" w:rsidRPr="001B3715">
        <w:rPr>
          <w:lang w:val="lt-LT"/>
        </w:rPr>
        <w:t xml:space="preserve">, </w:t>
      </w:r>
      <w:r w:rsidR="00866FED" w:rsidRPr="006E423B">
        <w:rPr>
          <w:lang w:val="lt-LT"/>
        </w:rPr>
        <w:t>ženkliai auga</w:t>
      </w:r>
      <w:r w:rsidR="00866FED" w:rsidRPr="001B3715">
        <w:rPr>
          <w:lang w:val="lt-LT"/>
        </w:rPr>
        <w:t xml:space="preserve">. </w:t>
      </w:r>
      <w:r w:rsidR="00866FED" w:rsidRPr="006E423B">
        <w:rPr>
          <w:lang w:val="lt-LT"/>
        </w:rPr>
        <w:t>Remiantis Lietuvos Respublikos statistikos departamento duomenimis</w:t>
      </w:r>
      <w:r w:rsidR="00866FED" w:rsidRPr="00415EB5">
        <w:t>, 201</w:t>
      </w:r>
      <w:r w:rsidR="00AA79A4">
        <w:t>8</w:t>
      </w:r>
      <w:r w:rsidR="00866FED" w:rsidRPr="00415EB5">
        <w:t xml:space="preserve"> </w:t>
      </w:r>
      <w:r w:rsidR="00866FED" w:rsidRPr="006E423B">
        <w:rPr>
          <w:lang w:val="lt-LT"/>
        </w:rPr>
        <w:t>metais</w:t>
      </w:r>
      <w:r w:rsidR="00866FED" w:rsidRPr="00415EB5">
        <w:t xml:space="preserve"> į Rokiškio rajono </w:t>
      </w:r>
      <w:r w:rsidR="00866FED" w:rsidRPr="006E423B">
        <w:rPr>
          <w:lang w:val="lt-LT"/>
        </w:rPr>
        <w:t xml:space="preserve">savivaldybę atvyko </w:t>
      </w:r>
      <w:r w:rsidR="00AA79A4">
        <w:rPr>
          <w:lang w:val="lt-LT"/>
        </w:rPr>
        <w:t>1293</w:t>
      </w:r>
      <w:r w:rsidR="00866FED">
        <w:t xml:space="preserve">. </w:t>
      </w:r>
    </w:p>
    <w:p w14:paraId="4716168C" w14:textId="77777777" w:rsidR="00866FED" w:rsidRPr="007A2641" w:rsidRDefault="00866FED" w:rsidP="00866FED">
      <w:pPr>
        <w:jc w:val="both"/>
        <w:rPr>
          <w:rFonts w:ascii="Arial" w:hAnsi="Arial" w:cs="Arial"/>
        </w:rPr>
      </w:pPr>
    </w:p>
    <w:p w14:paraId="4716168D" w14:textId="76C0CF7A" w:rsidR="007F3413" w:rsidRDefault="00391B57" w:rsidP="00391B57">
      <w:pPr>
        <w:rPr>
          <w:b/>
          <w:color w:val="000000"/>
          <w:lang w:val="lt-LT"/>
        </w:rPr>
      </w:pPr>
      <w:r>
        <w:rPr>
          <w:b/>
          <w:color w:val="000000"/>
          <w:lang w:val="lt-LT"/>
        </w:rPr>
        <w:tab/>
      </w:r>
      <w:r w:rsidR="00CD61D7">
        <w:rPr>
          <w:b/>
          <w:color w:val="000000"/>
          <w:lang w:val="lt-LT"/>
        </w:rPr>
        <w:t xml:space="preserve">NETO </w:t>
      </w:r>
      <w:r w:rsidR="007F3413" w:rsidRPr="006E423B">
        <w:rPr>
          <w:b/>
          <w:color w:val="000000"/>
          <w:lang w:val="lt-LT"/>
        </w:rPr>
        <w:t>Gyventojų migracija</w:t>
      </w:r>
      <w:r w:rsidR="007F3413" w:rsidRPr="00391B57">
        <w:rPr>
          <w:b/>
          <w:color w:val="000000"/>
          <w:lang w:val="lt-LT"/>
        </w:rPr>
        <w:t xml:space="preserve"> Rokiškio rajono </w:t>
      </w:r>
      <w:r w:rsidR="007F3413" w:rsidRPr="006E423B">
        <w:rPr>
          <w:b/>
          <w:color w:val="000000"/>
          <w:lang w:val="lt-LT"/>
        </w:rPr>
        <w:t>savivaldybėje</w:t>
      </w:r>
      <w:r w:rsidR="007F3413" w:rsidRPr="00391B57">
        <w:rPr>
          <w:b/>
          <w:color w:val="000000"/>
          <w:lang w:val="lt-LT"/>
        </w:rPr>
        <w:t xml:space="preserve">, </w:t>
      </w:r>
      <w:r w:rsidR="007F3413" w:rsidRPr="005469F6">
        <w:rPr>
          <w:b/>
          <w:color w:val="000000"/>
          <w:lang w:val="lt-LT"/>
        </w:rPr>
        <w:t>Panevėžio regione</w:t>
      </w:r>
      <w:r w:rsidR="007F3413" w:rsidRPr="005469F6">
        <w:rPr>
          <w:b/>
          <w:color w:val="FF0000"/>
          <w:lang w:val="lt-LT"/>
        </w:rPr>
        <w:t xml:space="preserve"> </w:t>
      </w:r>
      <w:r w:rsidR="007F3413" w:rsidRPr="005469F6">
        <w:rPr>
          <w:b/>
          <w:color w:val="000000"/>
          <w:lang w:val="lt-LT"/>
        </w:rPr>
        <w:t xml:space="preserve">ir visoje šalyje </w:t>
      </w:r>
      <w:r w:rsidR="007F3413" w:rsidRPr="00391B57">
        <w:rPr>
          <w:b/>
          <w:color w:val="000000"/>
          <w:lang w:val="lt-LT"/>
        </w:rPr>
        <w:t>201</w:t>
      </w:r>
      <w:r w:rsidR="00CD61D7">
        <w:rPr>
          <w:b/>
          <w:color w:val="000000"/>
          <w:lang w:val="lt-LT"/>
        </w:rPr>
        <w:t>4</w:t>
      </w:r>
      <w:r w:rsidR="007F3413" w:rsidRPr="00391B57">
        <w:rPr>
          <w:b/>
          <w:color w:val="000000"/>
          <w:lang w:val="lt-LT"/>
        </w:rPr>
        <w:t>-201</w:t>
      </w:r>
      <w:r w:rsidR="00CD61D7">
        <w:rPr>
          <w:b/>
          <w:color w:val="000000"/>
          <w:lang w:val="lt-LT"/>
        </w:rPr>
        <w:t>8</w:t>
      </w:r>
      <w:r w:rsidR="007F3413" w:rsidRPr="00391B57">
        <w:rPr>
          <w:b/>
          <w:color w:val="000000"/>
          <w:lang w:val="lt-LT"/>
        </w:rPr>
        <w:t xml:space="preserve"> m. (</w:t>
      </w:r>
      <w:r w:rsidR="007F3413" w:rsidRPr="005469F6">
        <w:rPr>
          <w:b/>
          <w:color w:val="000000"/>
          <w:lang w:val="lt-LT"/>
        </w:rPr>
        <w:t>asmenys</w:t>
      </w:r>
      <w:r w:rsidR="007F3413" w:rsidRPr="00391B57">
        <w:rPr>
          <w:b/>
          <w:color w:val="000000"/>
          <w:lang w:val="lt-LT"/>
        </w:rPr>
        <w:t>)</w:t>
      </w:r>
    </w:p>
    <w:p w14:paraId="6B92AB03" w14:textId="77777777" w:rsidR="00F775D3" w:rsidRDefault="00F775D3" w:rsidP="00391B57">
      <w:pPr>
        <w:rPr>
          <w:b/>
          <w:color w:val="000000"/>
          <w:lang w:val="lt-LT"/>
        </w:rPr>
      </w:pPr>
    </w:p>
    <w:tbl>
      <w:tblPr>
        <w:tblStyle w:val="Lentelstinklelis"/>
        <w:tblW w:w="10173" w:type="dxa"/>
        <w:tblLook w:val="04A0" w:firstRow="1" w:lastRow="0" w:firstColumn="1" w:lastColumn="0" w:noHBand="0" w:noVBand="1"/>
      </w:tblPr>
      <w:tblGrid>
        <w:gridCol w:w="2518"/>
        <w:gridCol w:w="1556"/>
        <w:gridCol w:w="1731"/>
        <w:gridCol w:w="1492"/>
        <w:gridCol w:w="1733"/>
        <w:gridCol w:w="1143"/>
      </w:tblGrid>
      <w:tr w:rsidR="00CD61D7" w:rsidRPr="00CD61D7" w14:paraId="01CC69EC" w14:textId="77777777" w:rsidTr="00CD61D7">
        <w:trPr>
          <w:trHeight w:val="252"/>
        </w:trPr>
        <w:tc>
          <w:tcPr>
            <w:tcW w:w="2518" w:type="dxa"/>
            <w:tcBorders>
              <w:bottom w:val="single" w:sz="4" w:space="0" w:color="auto"/>
            </w:tcBorders>
            <w:shd w:val="clear" w:color="auto" w:fill="C4BC96" w:themeFill="background2" w:themeFillShade="BF"/>
            <w:hideMark/>
          </w:tcPr>
          <w:p w14:paraId="5766C5C2" w14:textId="48109BA9" w:rsidR="00CD61D7" w:rsidRPr="00CD61D7" w:rsidRDefault="00CD61D7" w:rsidP="00CD61D7">
            <w:pPr>
              <w:rPr>
                <w:color w:val="000000"/>
              </w:rPr>
            </w:pPr>
          </w:p>
        </w:tc>
        <w:tc>
          <w:tcPr>
            <w:tcW w:w="1556" w:type="dxa"/>
            <w:shd w:val="clear" w:color="auto" w:fill="C4BC96" w:themeFill="background2" w:themeFillShade="BF"/>
          </w:tcPr>
          <w:p w14:paraId="5FE982CB" w14:textId="269120B1" w:rsidR="00CD61D7" w:rsidRPr="00CD61D7" w:rsidRDefault="00CD61D7" w:rsidP="00CD61D7">
            <w:pPr>
              <w:rPr>
                <w:color w:val="000000"/>
              </w:rPr>
            </w:pPr>
            <w:r w:rsidRPr="00CD61D7">
              <w:t>2014 m.</w:t>
            </w:r>
          </w:p>
        </w:tc>
        <w:tc>
          <w:tcPr>
            <w:tcW w:w="1731" w:type="dxa"/>
            <w:shd w:val="clear" w:color="auto" w:fill="C4BC96" w:themeFill="background2" w:themeFillShade="BF"/>
          </w:tcPr>
          <w:p w14:paraId="1CBD826A" w14:textId="2559C7D3" w:rsidR="00CD61D7" w:rsidRPr="00CD61D7" w:rsidRDefault="00CD61D7" w:rsidP="00CD61D7">
            <w:pPr>
              <w:rPr>
                <w:color w:val="000000"/>
              </w:rPr>
            </w:pPr>
            <w:r w:rsidRPr="00CD61D7">
              <w:t>2015 m.</w:t>
            </w:r>
          </w:p>
        </w:tc>
        <w:tc>
          <w:tcPr>
            <w:tcW w:w="1492" w:type="dxa"/>
            <w:shd w:val="clear" w:color="auto" w:fill="C4BC96" w:themeFill="background2" w:themeFillShade="BF"/>
          </w:tcPr>
          <w:p w14:paraId="2D40D54E" w14:textId="2B627C01" w:rsidR="00CD61D7" w:rsidRPr="00CD61D7" w:rsidRDefault="00CD61D7" w:rsidP="00CD61D7">
            <w:pPr>
              <w:rPr>
                <w:color w:val="000000"/>
              </w:rPr>
            </w:pPr>
            <w:r w:rsidRPr="00CD61D7">
              <w:t>2016 m.</w:t>
            </w:r>
          </w:p>
        </w:tc>
        <w:tc>
          <w:tcPr>
            <w:tcW w:w="1733" w:type="dxa"/>
            <w:shd w:val="clear" w:color="auto" w:fill="C4BC96" w:themeFill="background2" w:themeFillShade="BF"/>
          </w:tcPr>
          <w:p w14:paraId="2B43DF0A" w14:textId="3F45E4B0" w:rsidR="00CD61D7" w:rsidRPr="00CD61D7" w:rsidRDefault="00CD61D7" w:rsidP="00CD61D7">
            <w:pPr>
              <w:rPr>
                <w:color w:val="000000"/>
              </w:rPr>
            </w:pPr>
            <w:r w:rsidRPr="00CD61D7">
              <w:t>2017 m.</w:t>
            </w:r>
          </w:p>
        </w:tc>
        <w:tc>
          <w:tcPr>
            <w:tcW w:w="1143" w:type="dxa"/>
            <w:shd w:val="clear" w:color="auto" w:fill="C4BC96" w:themeFill="background2" w:themeFillShade="BF"/>
          </w:tcPr>
          <w:p w14:paraId="65D043F8" w14:textId="4C6B90A1" w:rsidR="00CD61D7" w:rsidRPr="00CD61D7" w:rsidRDefault="00CD61D7" w:rsidP="00CD61D7">
            <w:pPr>
              <w:rPr>
                <w:color w:val="000000"/>
              </w:rPr>
            </w:pPr>
            <w:r w:rsidRPr="00CD61D7">
              <w:t>2018 m.</w:t>
            </w:r>
          </w:p>
        </w:tc>
      </w:tr>
      <w:tr w:rsidR="00CD61D7" w:rsidRPr="00CD61D7" w14:paraId="5CD1282F" w14:textId="77777777" w:rsidTr="00CD61D7">
        <w:trPr>
          <w:trHeight w:val="288"/>
        </w:trPr>
        <w:tc>
          <w:tcPr>
            <w:tcW w:w="2518" w:type="dxa"/>
            <w:shd w:val="clear" w:color="auto" w:fill="C4BC96" w:themeFill="background2" w:themeFillShade="BF"/>
          </w:tcPr>
          <w:p w14:paraId="57489515" w14:textId="77777777" w:rsidR="00CD61D7" w:rsidRPr="00CD61D7" w:rsidRDefault="00CD61D7" w:rsidP="00CD61D7">
            <w:pPr>
              <w:rPr>
                <w:b/>
              </w:rPr>
            </w:pPr>
            <w:proofErr w:type="spellStart"/>
            <w:r w:rsidRPr="00CD61D7">
              <w:rPr>
                <w:b/>
              </w:rPr>
              <w:t>Lietuvos</w:t>
            </w:r>
            <w:proofErr w:type="spellEnd"/>
            <w:r w:rsidRPr="00CD61D7">
              <w:rPr>
                <w:b/>
              </w:rPr>
              <w:t xml:space="preserve"> </w:t>
            </w:r>
            <w:proofErr w:type="spellStart"/>
            <w:r w:rsidRPr="00CD61D7">
              <w:rPr>
                <w:b/>
              </w:rPr>
              <w:t>Respublika</w:t>
            </w:r>
            <w:proofErr w:type="spellEnd"/>
          </w:p>
          <w:p w14:paraId="4C0D8937" w14:textId="7D480040" w:rsidR="00CD61D7" w:rsidRPr="00CD61D7" w:rsidRDefault="00CD61D7" w:rsidP="00CD61D7">
            <w:pPr>
              <w:rPr>
                <w:b/>
                <w:color w:val="000000"/>
              </w:rPr>
            </w:pPr>
          </w:p>
        </w:tc>
        <w:tc>
          <w:tcPr>
            <w:tcW w:w="1556" w:type="dxa"/>
          </w:tcPr>
          <w:p w14:paraId="3E55DDB8" w14:textId="50DADF2F" w:rsidR="00CD61D7" w:rsidRPr="00CD61D7" w:rsidRDefault="00CD61D7" w:rsidP="00CD61D7">
            <w:pPr>
              <w:rPr>
                <w:color w:val="000000"/>
              </w:rPr>
            </w:pPr>
            <w:r w:rsidRPr="00CD61D7">
              <w:rPr>
                <w:color w:val="000000"/>
              </w:rPr>
              <w:t>-3292</w:t>
            </w:r>
          </w:p>
        </w:tc>
        <w:tc>
          <w:tcPr>
            <w:tcW w:w="1731" w:type="dxa"/>
          </w:tcPr>
          <w:p w14:paraId="7F27B468" w14:textId="158E0CAF" w:rsidR="00CD61D7" w:rsidRPr="00CD61D7" w:rsidRDefault="00CD61D7" w:rsidP="00CD61D7">
            <w:pPr>
              <w:rPr>
                <w:color w:val="000000"/>
              </w:rPr>
            </w:pPr>
            <w:r w:rsidRPr="00CD61D7">
              <w:rPr>
                <w:color w:val="000000"/>
              </w:rPr>
              <w:t>-27557</w:t>
            </w:r>
          </w:p>
        </w:tc>
        <w:tc>
          <w:tcPr>
            <w:tcW w:w="1492" w:type="dxa"/>
          </w:tcPr>
          <w:p w14:paraId="3140EE72" w14:textId="05895C89" w:rsidR="00CD61D7" w:rsidRPr="00CD61D7" w:rsidRDefault="00CD61D7" w:rsidP="00CD61D7">
            <w:pPr>
              <w:rPr>
                <w:color w:val="000000"/>
              </w:rPr>
            </w:pPr>
            <w:r w:rsidRPr="00CD61D7">
              <w:rPr>
                <w:color w:val="000000"/>
              </w:rPr>
              <w:t>-30171</w:t>
            </w:r>
          </w:p>
        </w:tc>
        <w:tc>
          <w:tcPr>
            <w:tcW w:w="1733" w:type="dxa"/>
          </w:tcPr>
          <w:p w14:paraId="23085E36" w14:textId="01AFA7C6" w:rsidR="00CD61D7" w:rsidRPr="00CD61D7" w:rsidRDefault="00CD61D7" w:rsidP="00CD61D7">
            <w:pPr>
              <w:rPr>
                <w:color w:val="000000"/>
              </w:rPr>
            </w:pPr>
            <w:r w:rsidRPr="00CD61D7">
              <w:rPr>
                <w:color w:val="000000"/>
              </w:rPr>
              <w:t>-22403</w:t>
            </w:r>
          </w:p>
        </w:tc>
        <w:tc>
          <w:tcPr>
            <w:tcW w:w="1143" w:type="dxa"/>
          </w:tcPr>
          <w:p w14:paraId="13130C72" w14:textId="4AC40CA7" w:rsidR="00CD61D7" w:rsidRPr="00CD61D7" w:rsidRDefault="00CD61D7" w:rsidP="00CD61D7">
            <w:pPr>
              <w:rPr>
                <w:color w:val="000000"/>
              </w:rPr>
            </w:pPr>
            <w:r w:rsidRPr="00CD61D7">
              <w:rPr>
                <w:color w:val="000000"/>
              </w:rPr>
              <w:t>-12327</w:t>
            </w:r>
          </w:p>
        </w:tc>
      </w:tr>
      <w:tr w:rsidR="00CD61D7" w:rsidRPr="00CD61D7" w14:paraId="318F66BA" w14:textId="77777777" w:rsidTr="00CD61D7">
        <w:trPr>
          <w:trHeight w:val="360"/>
        </w:trPr>
        <w:tc>
          <w:tcPr>
            <w:tcW w:w="2518" w:type="dxa"/>
            <w:shd w:val="clear" w:color="auto" w:fill="C4BC96" w:themeFill="background2" w:themeFillShade="BF"/>
            <w:vAlign w:val="center"/>
          </w:tcPr>
          <w:p w14:paraId="1A083AA2" w14:textId="35E05EDA" w:rsidR="00CD61D7" w:rsidRPr="00CD61D7" w:rsidRDefault="00CD61D7" w:rsidP="00CD61D7">
            <w:pPr>
              <w:rPr>
                <w:b/>
                <w:color w:val="000000"/>
              </w:rPr>
            </w:pPr>
            <w:proofErr w:type="spellStart"/>
            <w:r w:rsidRPr="00CD61D7">
              <w:rPr>
                <w:b/>
                <w:bCs/>
                <w:color w:val="000000"/>
              </w:rPr>
              <w:t>Panevėžio</w:t>
            </w:r>
            <w:proofErr w:type="spellEnd"/>
            <w:r w:rsidRPr="00CD61D7">
              <w:rPr>
                <w:b/>
                <w:bCs/>
                <w:color w:val="000000"/>
              </w:rPr>
              <w:t xml:space="preserve"> </w:t>
            </w:r>
            <w:proofErr w:type="spellStart"/>
            <w:r w:rsidRPr="00CD61D7">
              <w:rPr>
                <w:b/>
                <w:bCs/>
                <w:color w:val="000000"/>
              </w:rPr>
              <w:t>apskritis</w:t>
            </w:r>
            <w:proofErr w:type="spellEnd"/>
          </w:p>
        </w:tc>
        <w:tc>
          <w:tcPr>
            <w:tcW w:w="1556" w:type="dxa"/>
          </w:tcPr>
          <w:p w14:paraId="69EFBA0E" w14:textId="6E5F7032" w:rsidR="00CD61D7" w:rsidRPr="00CD61D7" w:rsidRDefault="00CD61D7" w:rsidP="00CD61D7">
            <w:pPr>
              <w:rPr>
                <w:color w:val="000000"/>
              </w:rPr>
            </w:pPr>
            <w:r w:rsidRPr="00CD61D7">
              <w:rPr>
                <w:color w:val="000000"/>
              </w:rPr>
              <w:t>-2437</w:t>
            </w:r>
          </w:p>
        </w:tc>
        <w:tc>
          <w:tcPr>
            <w:tcW w:w="1731" w:type="dxa"/>
            <w:hideMark/>
          </w:tcPr>
          <w:p w14:paraId="48BE1FA9" w14:textId="618FEFCF" w:rsidR="00CD61D7" w:rsidRPr="00CD61D7" w:rsidRDefault="00CD61D7" w:rsidP="00CD61D7">
            <w:pPr>
              <w:rPr>
                <w:color w:val="000000"/>
              </w:rPr>
            </w:pPr>
            <w:r w:rsidRPr="00CD61D7">
              <w:rPr>
                <w:color w:val="000000"/>
              </w:rPr>
              <w:t>-4614</w:t>
            </w:r>
          </w:p>
        </w:tc>
        <w:tc>
          <w:tcPr>
            <w:tcW w:w="1492" w:type="dxa"/>
            <w:hideMark/>
          </w:tcPr>
          <w:p w14:paraId="40D179D3" w14:textId="77777777" w:rsidR="00CD61D7" w:rsidRPr="00CD61D7" w:rsidRDefault="00CD61D7" w:rsidP="00CD61D7">
            <w:pPr>
              <w:rPr>
                <w:color w:val="000000"/>
              </w:rPr>
            </w:pPr>
            <w:r w:rsidRPr="00CD61D7">
              <w:rPr>
                <w:color w:val="000000"/>
              </w:rPr>
              <w:t>-4267</w:t>
            </w:r>
          </w:p>
        </w:tc>
        <w:tc>
          <w:tcPr>
            <w:tcW w:w="1733" w:type="dxa"/>
            <w:hideMark/>
          </w:tcPr>
          <w:p w14:paraId="3F3B6EEA" w14:textId="77777777" w:rsidR="00CD61D7" w:rsidRPr="00CD61D7" w:rsidRDefault="00CD61D7" w:rsidP="00CD61D7">
            <w:pPr>
              <w:rPr>
                <w:color w:val="000000"/>
              </w:rPr>
            </w:pPr>
            <w:r w:rsidRPr="00CD61D7">
              <w:rPr>
                <w:color w:val="000000"/>
              </w:rPr>
              <w:t>-2869</w:t>
            </w:r>
          </w:p>
        </w:tc>
        <w:tc>
          <w:tcPr>
            <w:tcW w:w="1143" w:type="dxa"/>
            <w:hideMark/>
          </w:tcPr>
          <w:p w14:paraId="661AE9FC" w14:textId="77777777" w:rsidR="00CD61D7" w:rsidRPr="00CD61D7" w:rsidRDefault="00CD61D7" w:rsidP="00CD61D7">
            <w:pPr>
              <w:rPr>
                <w:color w:val="000000"/>
              </w:rPr>
            </w:pPr>
            <w:r w:rsidRPr="00CD61D7">
              <w:rPr>
                <w:color w:val="000000"/>
              </w:rPr>
              <w:t>-1980</w:t>
            </w:r>
          </w:p>
        </w:tc>
      </w:tr>
      <w:tr w:rsidR="00CD61D7" w:rsidRPr="00CD61D7" w14:paraId="787FFED2" w14:textId="77777777" w:rsidTr="00CD61D7">
        <w:trPr>
          <w:trHeight w:val="360"/>
        </w:trPr>
        <w:tc>
          <w:tcPr>
            <w:tcW w:w="2518" w:type="dxa"/>
            <w:shd w:val="clear" w:color="auto" w:fill="C4BC96" w:themeFill="background2" w:themeFillShade="BF"/>
            <w:vAlign w:val="center"/>
          </w:tcPr>
          <w:p w14:paraId="6564C2E9" w14:textId="7BA39B26" w:rsidR="00CD61D7" w:rsidRPr="00CD61D7" w:rsidRDefault="00CD61D7" w:rsidP="00CD61D7">
            <w:pPr>
              <w:rPr>
                <w:b/>
                <w:color w:val="000000"/>
              </w:rPr>
            </w:pPr>
            <w:proofErr w:type="spellStart"/>
            <w:r w:rsidRPr="00CD61D7">
              <w:rPr>
                <w:b/>
                <w:color w:val="000000"/>
              </w:rPr>
              <w:t>Biržų</w:t>
            </w:r>
            <w:proofErr w:type="spellEnd"/>
            <w:r w:rsidRPr="00CD61D7">
              <w:rPr>
                <w:b/>
                <w:color w:val="000000"/>
              </w:rPr>
              <w:t xml:space="preserve"> r. </w:t>
            </w:r>
            <w:proofErr w:type="spellStart"/>
            <w:r w:rsidRPr="00CD61D7">
              <w:rPr>
                <w:b/>
                <w:color w:val="000000"/>
              </w:rPr>
              <w:t>sav</w:t>
            </w:r>
            <w:proofErr w:type="spellEnd"/>
            <w:r w:rsidRPr="00CD61D7">
              <w:rPr>
                <w:b/>
                <w:color w:val="000000"/>
              </w:rPr>
              <w:t>.</w:t>
            </w:r>
          </w:p>
        </w:tc>
        <w:tc>
          <w:tcPr>
            <w:tcW w:w="1556" w:type="dxa"/>
          </w:tcPr>
          <w:p w14:paraId="2DC1DBC0" w14:textId="5E60200E" w:rsidR="00CD61D7" w:rsidRPr="00CD61D7" w:rsidRDefault="00CD61D7" w:rsidP="00CD61D7">
            <w:pPr>
              <w:rPr>
                <w:color w:val="000000"/>
              </w:rPr>
            </w:pPr>
            <w:r w:rsidRPr="00CD61D7">
              <w:rPr>
                <w:color w:val="000000"/>
              </w:rPr>
              <w:t>-331</w:t>
            </w:r>
          </w:p>
        </w:tc>
        <w:tc>
          <w:tcPr>
            <w:tcW w:w="1731" w:type="dxa"/>
            <w:hideMark/>
          </w:tcPr>
          <w:p w14:paraId="65966093" w14:textId="468D1740" w:rsidR="00CD61D7" w:rsidRPr="00CD61D7" w:rsidRDefault="00CD61D7" w:rsidP="00CD61D7">
            <w:pPr>
              <w:rPr>
                <w:color w:val="000000"/>
              </w:rPr>
            </w:pPr>
            <w:r w:rsidRPr="00CD61D7">
              <w:rPr>
                <w:color w:val="000000"/>
              </w:rPr>
              <w:t>-632</w:t>
            </w:r>
          </w:p>
        </w:tc>
        <w:tc>
          <w:tcPr>
            <w:tcW w:w="1492" w:type="dxa"/>
            <w:hideMark/>
          </w:tcPr>
          <w:p w14:paraId="5503D1E0" w14:textId="77777777" w:rsidR="00CD61D7" w:rsidRPr="00CD61D7" w:rsidRDefault="00CD61D7" w:rsidP="00CD61D7">
            <w:pPr>
              <w:rPr>
                <w:color w:val="000000"/>
              </w:rPr>
            </w:pPr>
            <w:r w:rsidRPr="00CD61D7">
              <w:rPr>
                <w:color w:val="000000"/>
              </w:rPr>
              <w:t>-493</w:t>
            </w:r>
          </w:p>
        </w:tc>
        <w:tc>
          <w:tcPr>
            <w:tcW w:w="1733" w:type="dxa"/>
            <w:hideMark/>
          </w:tcPr>
          <w:p w14:paraId="0E975C7D" w14:textId="77777777" w:rsidR="00CD61D7" w:rsidRPr="00CD61D7" w:rsidRDefault="00CD61D7" w:rsidP="00CD61D7">
            <w:pPr>
              <w:rPr>
                <w:color w:val="000000"/>
              </w:rPr>
            </w:pPr>
            <w:r w:rsidRPr="00CD61D7">
              <w:rPr>
                <w:color w:val="000000"/>
              </w:rPr>
              <w:t>-275</w:t>
            </w:r>
          </w:p>
        </w:tc>
        <w:tc>
          <w:tcPr>
            <w:tcW w:w="1143" w:type="dxa"/>
            <w:hideMark/>
          </w:tcPr>
          <w:p w14:paraId="5FC3E047" w14:textId="77777777" w:rsidR="00CD61D7" w:rsidRPr="00CD61D7" w:rsidRDefault="00CD61D7" w:rsidP="00CD61D7">
            <w:pPr>
              <w:rPr>
                <w:color w:val="000000"/>
              </w:rPr>
            </w:pPr>
            <w:r w:rsidRPr="00CD61D7">
              <w:rPr>
                <w:color w:val="000000"/>
              </w:rPr>
              <w:t>-257</w:t>
            </w:r>
          </w:p>
        </w:tc>
      </w:tr>
      <w:tr w:rsidR="00CD61D7" w:rsidRPr="00CD61D7" w14:paraId="1516A8DD" w14:textId="77777777" w:rsidTr="00CD61D7">
        <w:trPr>
          <w:trHeight w:val="360"/>
        </w:trPr>
        <w:tc>
          <w:tcPr>
            <w:tcW w:w="2518" w:type="dxa"/>
            <w:shd w:val="clear" w:color="auto" w:fill="C4BC96" w:themeFill="background2" w:themeFillShade="BF"/>
            <w:vAlign w:val="center"/>
          </w:tcPr>
          <w:p w14:paraId="615FC83B" w14:textId="4E83F0D2" w:rsidR="00CD61D7" w:rsidRPr="00CD61D7" w:rsidRDefault="00CD61D7" w:rsidP="00CD61D7">
            <w:pPr>
              <w:rPr>
                <w:b/>
                <w:color w:val="000000"/>
              </w:rPr>
            </w:pPr>
            <w:proofErr w:type="spellStart"/>
            <w:r w:rsidRPr="00CD61D7">
              <w:rPr>
                <w:b/>
                <w:color w:val="000000"/>
              </w:rPr>
              <w:t>Kupiškio</w:t>
            </w:r>
            <w:proofErr w:type="spellEnd"/>
            <w:r w:rsidRPr="00CD61D7">
              <w:rPr>
                <w:b/>
                <w:color w:val="000000"/>
              </w:rPr>
              <w:t xml:space="preserve"> r. </w:t>
            </w:r>
            <w:proofErr w:type="spellStart"/>
            <w:r w:rsidRPr="00CD61D7">
              <w:rPr>
                <w:b/>
                <w:color w:val="000000"/>
              </w:rPr>
              <w:t>sav</w:t>
            </w:r>
            <w:proofErr w:type="spellEnd"/>
            <w:r w:rsidRPr="00CD61D7">
              <w:rPr>
                <w:b/>
                <w:color w:val="000000"/>
              </w:rPr>
              <w:t>.</w:t>
            </w:r>
          </w:p>
        </w:tc>
        <w:tc>
          <w:tcPr>
            <w:tcW w:w="1556" w:type="dxa"/>
          </w:tcPr>
          <w:p w14:paraId="10AF04FE" w14:textId="28BA9686" w:rsidR="00CD61D7" w:rsidRPr="00CD61D7" w:rsidRDefault="00CD61D7" w:rsidP="00CD61D7">
            <w:pPr>
              <w:rPr>
                <w:color w:val="000000"/>
              </w:rPr>
            </w:pPr>
            <w:r w:rsidRPr="00CD61D7">
              <w:rPr>
                <w:color w:val="000000"/>
              </w:rPr>
              <w:t>-162</w:t>
            </w:r>
          </w:p>
        </w:tc>
        <w:tc>
          <w:tcPr>
            <w:tcW w:w="1731" w:type="dxa"/>
            <w:hideMark/>
          </w:tcPr>
          <w:p w14:paraId="329168B6" w14:textId="377EA5E5" w:rsidR="00CD61D7" w:rsidRPr="00CD61D7" w:rsidRDefault="00CD61D7" w:rsidP="00CD61D7">
            <w:pPr>
              <w:rPr>
                <w:color w:val="000000"/>
              </w:rPr>
            </w:pPr>
            <w:r w:rsidRPr="00CD61D7">
              <w:rPr>
                <w:color w:val="000000"/>
              </w:rPr>
              <w:t>-419</w:t>
            </w:r>
          </w:p>
        </w:tc>
        <w:tc>
          <w:tcPr>
            <w:tcW w:w="1492" w:type="dxa"/>
            <w:hideMark/>
          </w:tcPr>
          <w:p w14:paraId="0F6AC977" w14:textId="77777777" w:rsidR="00CD61D7" w:rsidRPr="00CD61D7" w:rsidRDefault="00CD61D7" w:rsidP="00CD61D7">
            <w:pPr>
              <w:rPr>
                <w:color w:val="000000"/>
              </w:rPr>
            </w:pPr>
            <w:r w:rsidRPr="00CD61D7">
              <w:rPr>
                <w:color w:val="000000"/>
              </w:rPr>
              <w:t>-364</w:t>
            </w:r>
          </w:p>
        </w:tc>
        <w:tc>
          <w:tcPr>
            <w:tcW w:w="1733" w:type="dxa"/>
            <w:hideMark/>
          </w:tcPr>
          <w:p w14:paraId="0EBF8851" w14:textId="77777777" w:rsidR="00CD61D7" w:rsidRPr="00CD61D7" w:rsidRDefault="00CD61D7" w:rsidP="00CD61D7">
            <w:pPr>
              <w:rPr>
                <w:color w:val="000000"/>
              </w:rPr>
            </w:pPr>
            <w:r w:rsidRPr="00CD61D7">
              <w:rPr>
                <w:color w:val="000000"/>
              </w:rPr>
              <w:t>-253</w:t>
            </w:r>
          </w:p>
        </w:tc>
        <w:tc>
          <w:tcPr>
            <w:tcW w:w="1143" w:type="dxa"/>
            <w:hideMark/>
          </w:tcPr>
          <w:p w14:paraId="64DD33BC" w14:textId="77777777" w:rsidR="00CD61D7" w:rsidRPr="00CD61D7" w:rsidRDefault="00CD61D7" w:rsidP="00CD61D7">
            <w:pPr>
              <w:rPr>
                <w:color w:val="000000"/>
              </w:rPr>
            </w:pPr>
            <w:r w:rsidRPr="00CD61D7">
              <w:rPr>
                <w:color w:val="000000"/>
              </w:rPr>
              <w:t>-182</w:t>
            </w:r>
          </w:p>
        </w:tc>
      </w:tr>
      <w:tr w:rsidR="00CD61D7" w:rsidRPr="00CD61D7" w14:paraId="28DFF9D0" w14:textId="77777777" w:rsidTr="00CD61D7">
        <w:trPr>
          <w:trHeight w:val="360"/>
        </w:trPr>
        <w:tc>
          <w:tcPr>
            <w:tcW w:w="2518" w:type="dxa"/>
            <w:shd w:val="clear" w:color="auto" w:fill="C4BC96" w:themeFill="background2" w:themeFillShade="BF"/>
            <w:vAlign w:val="center"/>
          </w:tcPr>
          <w:p w14:paraId="2158D98A" w14:textId="36BA9769" w:rsidR="00CD61D7" w:rsidRPr="00CD61D7" w:rsidRDefault="00CD61D7" w:rsidP="00CD61D7">
            <w:pPr>
              <w:rPr>
                <w:b/>
                <w:color w:val="000000"/>
              </w:rPr>
            </w:pPr>
            <w:proofErr w:type="spellStart"/>
            <w:r w:rsidRPr="00CD61D7">
              <w:rPr>
                <w:b/>
                <w:color w:val="000000"/>
              </w:rPr>
              <w:t>Panevėžio</w:t>
            </w:r>
            <w:proofErr w:type="spellEnd"/>
            <w:r w:rsidRPr="00CD61D7">
              <w:rPr>
                <w:b/>
                <w:color w:val="000000"/>
              </w:rPr>
              <w:t xml:space="preserve"> m. </w:t>
            </w:r>
            <w:proofErr w:type="spellStart"/>
            <w:r w:rsidRPr="00CD61D7">
              <w:rPr>
                <w:b/>
                <w:color w:val="000000"/>
              </w:rPr>
              <w:t>sav</w:t>
            </w:r>
            <w:proofErr w:type="spellEnd"/>
            <w:r w:rsidRPr="00CD61D7">
              <w:rPr>
                <w:b/>
                <w:color w:val="000000"/>
              </w:rPr>
              <w:t>.</w:t>
            </w:r>
          </w:p>
        </w:tc>
        <w:tc>
          <w:tcPr>
            <w:tcW w:w="1556" w:type="dxa"/>
          </w:tcPr>
          <w:p w14:paraId="50A196FC" w14:textId="192D5991" w:rsidR="00CD61D7" w:rsidRPr="00CD61D7" w:rsidRDefault="00CD61D7" w:rsidP="00CD61D7">
            <w:pPr>
              <w:rPr>
                <w:color w:val="000000"/>
              </w:rPr>
            </w:pPr>
            <w:r w:rsidRPr="00CD61D7">
              <w:rPr>
                <w:color w:val="000000"/>
              </w:rPr>
              <w:t>-1100</w:t>
            </w:r>
          </w:p>
        </w:tc>
        <w:tc>
          <w:tcPr>
            <w:tcW w:w="1731" w:type="dxa"/>
            <w:hideMark/>
          </w:tcPr>
          <w:p w14:paraId="689E3FE6" w14:textId="09F9D65E" w:rsidR="00CD61D7" w:rsidRPr="00CD61D7" w:rsidRDefault="00CD61D7" w:rsidP="00CD61D7">
            <w:pPr>
              <w:rPr>
                <w:color w:val="000000"/>
              </w:rPr>
            </w:pPr>
            <w:r w:rsidRPr="00CD61D7">
              <w:rPr>
                <w:color w:val="000000"/>
              </w:rPr>
              <w:t>-1975</w:t>
            </w:r>
          </w:p>
        </w:tc>
        <w:tc>
          <w:tcPr>
            <w:tcW w:w="1492" w:type="dxa"/>
            <w:hideMark/>
          </w:tcPr>
          <w:p w14:paraId="1A06404F" w14:textId="77777777" w:rsidR="00CD61D7" w:rsidRPr="00CD61D7" w:rsidRDefault="00CD61D7" w:rsidP="00CD61D7">
            <w:pPr>
              <w:rPr>
                <w:color w:val="000000"/>
              </w:rPr>
            </w:pPr>
            <w:r w:rsidRPr="00CD61D7">
              <w:rPr>
                <w:color w:val="000000"/>
              </w:rPr>
              <w:t>-2110</w:t>
            </w:r>
          </w:p>
        </w:tc>
        <w:tc>
          <w:tcPr>
            <w:tcW w:w="1733" w:type="dxa"/>
            <w:hideMark/>
          </w:tcPr>
          <w:p w14:paraId="7CDDE3CC" w14:textId="77777777" w:rsidR="00CD61D7" w:rsidRPr="00CD61D7" w:rsidRDefault="00CD61D7" w:rsidP="00CD61D7">
            <w:pPr>
              <w:rPr>
                <w:color w:val="000000"/>
              </w:rPr>
            </w:pPr>
            <w:r w:rsidRPr="00CD61D7">
              <w:rPr>
                <w:color w:val="000000"/>
              </w:rPr>
              <w:t>-1314</w:t>
            </w:r>
          </w:p>
        </w:tc>
        <w:tc>
          <w:tcPr>
            <w:tcW w:w="1143" w:type="dxa"/>
            <w:hideMark/>
          </w:tcPr>
          <w:p w14:paraId="677905CA" w14:textId="77777777" w:rsidR="00CD61D7" w:rsidRPr="00CD61D7" w:rsidRDefault="00CD61D7" w:rsidP="00CD61D7">
            <w:pPr>
              <w:rPr>
                <w:color w:val="000000"/>
              </w:rPr>
            </w:pPr>
            <w:r w:rsidRPr="00CD61D7">
              <w:rPr>
                <w:color w:val="000000"/>
              </w:rPr>
              <w:t>-909</w:t>
            </w:r>
          </w:p>
        </w:tc>
      </w:tr>
      <w:tr w:rsidR="00CD61D7" w:rsidRPr="00CD61D7" w14:paraId="60DCE195" w14:textId="77777777" w:rsidTr="00CD61D7">
        <w:trPr>
          <w:trHeight w:val="360"/>
        </w:trPr>
        <w:tc>
          <w:tcPr>
            <w:tcW w:w="2518" w:type="dxa"/>
            <w:shd w:val="clear" w:color="auto" w:fill="C4BC96" w:themeFill="background2" w:themeFillShade="BF"/>
            <w:vAlign w:val="center"/>
          </w:tcPr>
          <w:p w14:paraId="337F7BD4" w14:textId="2F4F58EF" w:rsidR="00CD61D7" w:rsidRPr="00CD61D7" w:rsidRDefault="00CD61D7" w:rsidP="00CD61D7">
            <w:pPr>
              <w:rPr>
                <w:b/>
                <w:color w:val="000000"/>
              </w:rPr>
            </w:pPr>
            <w:proofErr w:type="spellStart"/>
            <w:r w:rsidRPr="00CD61D7">
              <w:rPr>
                <w:b/>
                <w:color w:val="000000"/>
              </w:rPr>
              <w:t>Panevėžio</w:t>
            </w:r>
            <w:proofErr w:type="spellEnd"/>
            <w:r w:rsidRPr="00CD61D7">
              <w:rPr>
                <w:b/>
                <w:color w:val="000000"/>
              </w:rPr>
              <w:t xml:space="preserve"> r. </w:t>
            </w:r>
            <w:proofErr w:type="spellStart"/>
            <w:r w:rsidRPr="00CD61D7">
              <w:rPr>
                <w:b/>
                <w:color w:val="000000"/>
              </w:rPr>
              <w:t>sav</w:t>
            </w:r>
            <w:proofErr w:type="spellEnd"/>
            <w:r w:rsidRPr="00CD61D7">
              <w:rPr>
                <w:b/>
                <w:color w:val="000000"/>
              </w:rPr>
              <w:t>.</w:t>
            </w:r>
          </w:p>
        </w:tc>
        <w:tc>
          <w:tcPr>
            <w:tcW w:w="1556" w:type="dxa"/>
          </w:tcPr>
          <w:p w14:paraId="4F892689" w14:textId="7BD1BCB4" w:rsidR="00CD61D7" w:rsidRPr="00CD61D7" w:rsidRDefault="00CD61D7" w:rsidP="00CD61D7">
            <w:pPr>
              <w:rPr>
                <w:color w:val="000000"/>
              </w:rPr>
            </w:pPr>
            <w:r w:rsidRPr="00CD61D7">
              <w:rPr>
                <w:color w:val="000000"/>
              </w:rPr>
              <w:t>-85</w:t>
            </w:r>
          </w:p>
        </w:tc>
        <w:tc>
          <w:tcPr>
            <w:tcW w:w="1731" w:type="dxa"/>
            <w:hideMark/>
          </w:tcPr>
          <w:p w14:paraId="3CBE30A2" w14:textId="6B2397F3" w:rsidR="00CD61D7" w:rsidRPr="00CD61D7" w:rsidRDefault="00CD61D7" w:rsidP="00CD61D7">
            <w:pPr>
              <w:rPr>
                <w:color w:val="000000"/>
              </w:rPr>
            </w:pPr>
            <w:r w:rsidRPr="00CD61D7">
              <w:rPr>
                <w:color w:val="000000"/>
              </w:rPr>
              <w:t>-424</w:t>
            </w:r>
          </w:p>
        </w:tc>
        <w:tc>
          <w:tcPr>
            <w:tcW w:w="1492" w:type="dxa"/>
            <w:hideMark/>
          </w:tcPr>
          <w:p w14:paraId="675C8EAA" w14:textId="77777777" w:rsidR="00CD61D7" w:rsidRPr="00CD61D7" w:rsidRDefault="00CD61D7" w:rsidP="00CD61D7">
            <w:pPr>
              <w:rPr>
                <w:color w:val="000000"/>
              </w:rPr>
            </w:pPr>
            <w:r w:rsidRPr="00CD61D7">
              <w:rPr>
                <w:color w:val="000000"/>
              </w:rPr>
              <w:t>-61</w:t>
            </w:r>
          </w:p>
        </w:tc>
        <w:tc>
          <w:tcPr>
            <w:tcW w:w="1733" w:type="dxa"/>
            <w:hideMark/>
          </w:tcPr>
          <w:p w14:paraId="64DA0B76" w14:textId="77777777" w:rsidR="00CD61D7" w:rsidRPr="00CD61D7" w:rsidRDefault="00CD61D7" w:rsidP="00CD61D7">
            <w:pPr>
              <w:rPr>
                <w:color w:val="000000"/>
              </w:rPr>
            </w:pPr>
            <w:r w:rsidRPr="00CD61D7">
              <w:rPr>
                <w:color w:val="000000"/>
              </w:rPr>
              <w:t>-240</w:t>
            </w:r>
          </w:p>
        </w:tc>
        <w:tc>
          <w:tcPr>
            <w:tcW w:w="1143" w:type="dxa"/>
            <w:hideMark/>
          </w:tcPr>
          <w:p w14:paraId="1BF6A9CD" w14:textId="77777777" w:rsidR="00CD61D7" w:rsidRPr="00CD61D7" w:rsidRDefault="00CD61D7" w:rsidP="00CD61D7">
            <w:pPr>
              <w:rPr>
                <w:color w:val="000000"/>
              </w:rPr>
            </w:pPr>
            <w:r w:rsidRPr="00CD61D7">
              <w:rPr>
                <w:color w:val="000000"/>
              </w:rPr>
              <w:t>-177</w:t>
            </w:r>
          </w:p>
        </w:tc>
      </w:tr>
      <w:tr w:rsidR="00CD61D7" w:rsidRPr="00CD61D7" w14:paraId="79668243" w14:textId="77777777" w:rsidTr="00CD61D7">
        <w:trPr>
          <w:trHeight w:val="360"/>
        </w:trPr>
        <w:tc>
          <w:tcPr>
            <w:tcW w:w="2518" w:type="dxa"/>
            <w:shd w:val="clear" w:color="auto" w:fill="C4BC96" w:themeFill="background2" w:themeFillShade="BF"/>
            <w:vAlign w:val="center"/>
          </w:tcPr>
          <w:p w14:paraId="14C6EF3E" w14:textId="12138EBC" w:rsidR="00CD61D7" w:rsidRPr="00CD61D7" w:rsidRDefault="00CD61D7" w:rsidP="00CD61D7">
            <w:pPr>
              <w:rPr>
                <w:b/>
                <w:color w:val="000000"/>
              </w:rPr>
            </w:pPr>
            <w:proofErr w:type="spellStart"/>
            <w:r w:rsidRPr="00CD61D7">
              <w:rPr>
                <w:b/>
                <w:color w:val="000000"/>
              </w:rPr>
              <w:t>Pasvalio</w:t>
            </w:r>
            <w:proofErr w:type="spellEnd"/>
            <w:r w:rsidRPr="00CD61D7">
              <w:rPr>
                <w:b/>
                <w:color w:val="000000"/>
              </w:rPr>
              <w:t xml:space="preserve"> r. </w:t>
            </w:r>
            <w:proofErr w:type="spellStart"/>
            <w:r w:rsidRPr="00CD61D7">
              <w:rPr>
                <w:b/>
                <w:color w:val="000000"/>
              </w:rPr>
              <w:t>sav</w:t>
            </w:r>
            <w:proofErr w:type="spellEnd"/>
            <w:r w:rsidRPr="00CD61D7">
              <w:rPr>
                <w:b/>
                <w:color w:val="000000"/>
              </w:rPr>
              <w:t xml:space="preserve">. </w:t>
            </w:r>
          </w:p>
        </w:tc>
        <w:tc>
          <w:tcPr>
            <w:tcW w:w="1556" w:type="dxa"/>
          </w:tcPr>
          <w:p w14:paraId="73622B5B" w14:textId="38414BF6" w:rsidR="00CD61D7" w:rsidRPr="00CD61D7" w:rsidRDefault="00CD61D7" w:rsidP="00CD61D7">
            <w:pPr>
              <w:rPr>
                <w:color w:val="000000"/>
              </w:rPr>
            </w:pPr>
            <w:r w:rsidRPr="00CD61D7">
              <w:rPr>
                <w:color w:val="000000"/>
              </w:rPr>
              <w:t>-374</w:t>
            </w:r>
          </w:p>
        </w:tc>
        <w:tc>
          <w:tcPr>
            <w:tcW w:w="1731" w:type="dxa"/>
            <w:hideMark/>
          </w:tcPr>
          <w:p w14:paraId="2ED4D665" w14:textId="761A8B62" w:rsidR="00CD61D7" w:rsidRPr="00CD61D7" w:rsidRDefault="00CD61D7" w:rsidP="00CD61D7">
            <w:pPr>
              <w:rPr>
                <w:color w:val="000000"/>
              </w:rPr>
            </w:pPr>
            <w:r w:rsidRPr="00CD61D7">
              <w:rPr>
                <w:color w:val="000000"/>
              </w:rPr>
              <w:t>-593</w:t>
            </w:r>
          </w:p>
        </w:tc>
        <w:tc>
          <w:tcPr>
            <w:tcW w:w="1492" w:type="dxa"/>
            <w:hideMark/>
          </w:tcPr>
          <w:p w14:paraId="3631B55C" w14:textId="77777777" w:rsidR="00CD61D7" w:rsidRPr="00CD61D7" w:rsidRDefault="00CD61D7" w:rsidP="00CD61D7">
            <w:pPr>
              <w:rPr>
                <w:color w:val="000000"/>
              </w:rPr>
            </w:pPr>
            <w:r w:rsidRPr="00CD61D7">
              <w:rPr>
                <w:color w:val="000000"/>
              </w:rPr>
              <w:t>-631</w:t>
            </w:r>
          </w:p>
        </w:tc>
        <w:tc>
          <w:tcPr>
            <w:tcW w:w="1733" w:type="dxa"/>
            <w:hideMark/>
          </w:tcPr>
          <w:p w14:paraId="2C076E01" w14:textId="77777777" w:rsidR="00CD61D7" w:rsidRPr="00CD61D7" w:rsidRDefault="00CD61D7" w:rsidP="00CD61D7">
            <w:pPr>
              <w:rPr>
                <w:color w:val="000000"/>
              </w:rPr>
            </w:pPr>
            <w:r w:rsidRPr="00CD61D7">
              <w:rPr>
                <w:color w:val="000000"/>
              </w:rPr>
              <w:t>-407</w:t>
            </w:r>
          </w:p>
        </w:tc>
        <w:tc>
          <w:tcPr>
            <w:tcW w:w="1143" w:type="dxa"/>
            <w:hideMark/>
          </w:tcPr>
          <w:p w14:paraId="3413DF33" w14:textId="77777777" w:rsidR="00CD61D7" w:rsidRPr="00CD61D7" w:rsidRDefault="00CD61D7" w:rsidP="00CD61D7">
            <w:pPr>
              <w:rPr>
                <w:color w:val="000000"/>
              </w:rPr>
            </w:pPr>
            <w:r w:rsidRPr="00CD61D7">
              <w:rPr>
                <w:color w:val="000000"/>
              </w:rPr>
              <w:t>-256</w:t>
            </w:r>
          </w:p>
        </w:tc>
      </w:tr>
      <w:tr w:rsidR="00CD61D7" w:rsidRPr="00CD61D7" w14:paraId="360D5C8F" w14:textId="77777777" w:rsidTr="00CD61D7">
        <w:trPr>
          <w:trHeight w:val="360"/>
        </w:trPr>
        <w:tc>
          <w:tcPr>
            <w:tcW w:w="2518" w:type="dxa"/>
            <w:shd w:val="clear" w:color="auto" w:fill="C4BC96" w:themeFill="background2" w:themeFillShade="BF"/>
            <w:vAlign w:val="center"/>
          </w:tcPr>
          <w:p w14:paraId="6CA04344" w14:textId="135787D5" w:rsidR="00CD61D7" w:rsidRPr="00CD61D7" w:rsidRDefault="00CD61D7" w:rsidP="00CD61D7">
            <w:pPr>
              <w:rPr>
                <w:b/>
                <w:color w:val="000000"/>
              </w:rPr>
            </w:pPr>
            <w:r w:rsidRPr="00CD61D7">
              <w:rPr>
                <w:b/>
                <w:color w:val="000000"/>
              </w:rPr>
              <w:t xml:space="preserve">Rokiškio r. </w:t>
            </w:r>
            <w:proofErr w:type="spellStart"/>
            <w:r w:rsidRPr="00CD61D7">
              <w:rPr>
                <w:b/>
                <w:color w:val="000000"/>
              </w:rPr>
              <w:t>sav</w:t>
            </w:r>
            <w:proofErr w:type="spellEnd"/>
            <w:r w:rsidRPr="00CD61D7">
              <w:rPr>
                <w:b/>
                <w:color w:val="000000"/>
              </w:rPr>
              <w:t>.</w:t>
            </w:r>
          </w:p>
        </w:tc>
        <w:tc>
          <w:tcPr>
            <w:tcW w:w="1556" w:type="dxa"/>
          </w:tcPr>
          <w:p w14:paraId="60C38D88" w14:textId="3C0BFEE6" w:rsidR="00CD61D7" w:rsidRPr="00CD61D7" w:rsidRDefault="00CD61D7" w:rsidP="00CD61D7">
            <w:pPr>
              <w:rPr>
                <w:color w:val="000000"/>
              </w:rPr>
            </w:pPr>
            <w:r w:rsidRPr="00CD61D7">
              <w:rPr>
                <w:color w:val="000000"/>
              </w:rPr>
              <w:t>-385</w:t>
            </w:r>
          </w:p>
        </w:tc>
        <w:tc>
          <w:tcPr>
            <w:tcW w:w="1731" w:type="dxa"/>
            <w:hideMark/>
          </w:tcPr>
          <w:p w14:paraId="5B417C5D" w14:textId="6F31B397" w:rsidR="00CD61D7" w:rsidRPr="00CD61D7" w:rsidRDefault="00CD61D7" w:rsidP="00CD61D7">
            <w:pPr>
              <w:rPr>
                <w:color w:val="000000"/>
              </w:rPr>
            </w:pPr>
            <w:r w:rsidRPr="00CD61D7">
              <w:rPr>
                <w:color w:val="000000"/>
              </w:rPr>
              <w:t>-571</w:t>
            </w:r>
          </w:p>
        </w:tc>
        <w:tc>
          <w:tcPr>
            <w:tcW w:w="1492" w:type="dxa"/>
            <w:hideMark/>
          </w:tcPr>
          <w:p w14:paraId="7A4CF4F1" w14:textId="77777777" w:rsidR="00CD61D7" w:rsidRPr="00CD61D7" w:rsidRDefault="00CD61D7" w:rsidP="00CD61D7">
            <w:pPr>
              <w:rPr>
                <w:color w:val="000000"/>
              </w:rPr>
            </w:pPr>
            <w:r w:rsidRPr="00CD61D7">
              <w:rPr>
                <w:color w:val="000000"/>
              </w:rPr>
              <w:t>-608</w:t>
            </w:r>
          </w:p>
        </w:tc>
        <w:tc>
          <w:tcPr>
            <w:tcW w:w="1733" w:type="dxa"/>
            <w:hideMark/>
          </w:tcPr>
          <w:p w14:paraId="755DB6BC" w14:textId="77777777" w:rsidR="00CD61D7" w:rsidRPr="00CD61D7" w:rsidRDefault="00CD61D7" w:rsidP="00CD61D7">
            <w:pPr>
              <w:rPr>
                <w:color w:val="000000"/>
              </w:rPr>
            </w:pPr>
            <w:r w:rsidRPr="00CD61D7">
              <w:rPr>
                <w:color w:val="000000"/>
              </w:rPr>
              <w:t>-380</w:t>
            </w:r>
          </w:p>
        </w:tc>
        <w:tc>
          <w:tcPr>
            <w:tcW w:w="1143" w:type="dxa"/>
            <w:hideMark/>
          </w:tcPr>
          <w:p w14:paraId="27384DCC" w14:textId="77777777" w:rsidR="00CD61D7" w:rsidRPr="00CD61D7" w:rsidRDefault="00CD61D7" w:rsidP="00CD61D7">
            <w:pPr>
              <w:rPr>
                <w:color w:val="000000"/>
              </w:rPr>
            </w:pPr>
            <w:r w:rsidRPr="00CD61D7">
              <w:rPr>
                <w:color w:val="000000"/>
              </w:rPr>
              <w:t>-199</w:t>
            </w:r>
          </w:p>
        </w:tc>
      </w:tr>
    </w:tbl>
    <w:p w14:paraId="471616ED" w14:textId="77777777" w:rsidR="007F3413" w:rsidRPr="007F3413" w:rsidRDefault="007F3413" w:rsidP="007F3413">
      <w:pPr>
        <w:rPr>
          <w:i/>
          <w:iCs/>
          <w:sz w:val="20"/>
          <w:szCs w:val="20"/>
        </w:rPr>
      </w:pPr>
    </w:p>
    <w:p w14:paraId="471616EE" w14:textId="77777777" w:rsidR="007F3413" w:rsidRPr="005469F6" w:rsidRDefault="007F3413" w:rsidP="007F3413">
      <w:pPr>
        <w:rPr>
          <w:i/>
          <w:iCs/>
        </w:rPr>
      </w:pPr>
      <w:r w:rsidRPr="005469F6">
        <w:rPr>
          <w:i/>
          <w:iCs/>
          <w:lang w:val="lt-LT"/>
        </w:rPr>
        <w:t>Šaltinis</w:t>
      </w:r>
      <w:r w:rsidRPr="005469F6">
        <w:rPr>
          <w:i/>
          <w:iCs/>
        </w:rPr>
        <w:t xml:space="preserve">: </w:t>
      </w:r>
      <w:r w:rsidRPr="005469F6">
        <w:rPr>
          <w:i/>
          <w:iCs/>
          <w:lang w:val="lt-LT"/>
        </w:rPr>
        <w:t>Lietuvos statistikos departamentas</w:t>
      </w:r>
    </w:p>
    <w:p w14:paraId="471616EF" w14:textId="77777777" w:rsidR="007F3413" w:rsidRPr="007A2641" w:rsidRDefault="007F3413" w:rsidP="007F3413">
      <w:pPr>
        <w:ind w:firstLine="709"/>
        <w:jc w:val="both"/>
        <w:rPr>
          <w:rFonts w:ascii="Arial" w:hAnsi="Arial" w:cs="Arial"/>
        </w:rPr>
      </w:pPr>
    </w:p>
    <w:p w14:paraId="471616F0" w14:textId="3FE0A63A" w:rsidR="007F3413" w:rsidRDefault="00391B57" w:rsidP="007F3413">
      <w:pPr>
        <w:ind w:firstLine="709"/>
        <w:jc w:val="both"/>
      </w:pPr>
      <w:r>
        <w:rPr>
          <w:lang w:val="lt-LT"/>
        </w:rPr>
        <w:tab/>
      </w:r>
      <w:r w:rsidR="007F3413" w:rsidRPr="005469F6">
        <w:rPr>
          <w:lang w:val="lt-LT"/>
        </w:rPr>
        <w:t xml:space="preserve">Vienas iš palankių būdų mažinti emigracijos srautus </w:t>
      </w:r>
      <w:r w:rsidR="007F3413" w:rsidRPr="00391B57">
        <w:rPr>
          <w:lang w:val="lt-LT"/>
        </w:rPr>
        <w:t xml:space="preserve">– </w:t>
      </w:r>
      <w:r w:rsidR="007F3413" w:rsidRPr="005469F6">
        <w:rPr>
          <w:lang w:val="lt-LT"/>
        </w:rPr>
        <w:t>gera ir palanki gyvenamoji aplinka</w:t>
      </w:r>
      <w:r w:rsidR="007F3413" w:rsidRPr="00391B57">
        <w:rPr>
          <w:lang w:val="lt-LT"/>
        </w:rPr>
        <w:t xml:space="preserve">, </w:t>
      </w:r>
      <w:r w:rsidR="007F3413" w:rsidRPr="005469F6">
        <w:rPr>
          <w:lang w:val="lt-LT"/>
        </w:rPr>
        <w:t>kuri tiesiogiai siejasi su prieinamomis ir kokybiškomis viešosiomis paslaugomis gyvenamojoje teritorijoje</w:t>
      </w:r>
      <w:r w:rsidR="007F3413" w:rsidRPr="00391B57">
        <w:rPr>
          <w:lang w:val="lt-LT"/>
        </w:rPr>
        <w:t xml:space="preserve">. </w:t>
      </w:r>
      <w:r w:rsidR="007F3413" w:rsidRPr="005469F6">
        <w:rPr>
          <w:lang w:val="lt-LT"/>
        </w:rPr>
        <w:t>Rajone įtakos turi gyventojų teritorinis pasiskirstymas ir tankumas</w:t>
      </w:r>
      <w:r w:rsidR="007F3413" w:rsidRPr="00415EB5">
        <w:t xml:space="preserve">, </w:t>
      </w:r>
      <w:r w:rsidR="007F3413" w:rsidRPr="005469F6">
        <w:rPr>
          <w:lang w:val="lt-LT"/>
        </w:rPr>
        <w:t xml:space="preserve">gyventojų struktūra pagal </w:t>
      </w:r>
      <w:r w:rsidR="007F3413" w:rsidRPr="005469F6">
        <w:rPr>
          <w:lang w:val="lt-LT"/>
        </w:rPr>
        <w:lastRenderedPageBreak/>
        <w:t>amžių</w:t>
      </w:r>
      <w:r w:rsidR="007F3413" w:rsidRPr="00415EB5">
        <w:t xml:space="preserve">, </w:t>
      </w:r>
      <w:r w:rsidR="007F3413" w:rsidRPr="005469F6">
        <w:rPr>
          <w:lang w:val="lt-LT"/>
        </w:rPr>
        <w:t>darbo rinkoje vykstantys procesai</w:t>
      </w:r>
      <w:r w:rsidR="007F3413" w:rsidRPr="00415EB5">
        <w:t xml:space="preserve">, </w:t>
      </w:r>
      <w:r w:rsidR="007F3413" w:rsidRPr="005469F6">
        <w:rPr>
          <w:lang w:val="lt-LT"/>
        </w:rPr>
        <w:t>socialinės rizikos šeimų statistika</w:t>
      </w:r>
      <w:r w:rsidR="007F3413" w:rsidRPr="00415EB5">
        <w:t xml:space="preserve">, </w:t>
      </w:r>
      <w:r w:rsidR="007F3413" w:rsidRPr="005469F6">
        <w:rPr>
          <w:lang w:val="lt-LT"/>
        </w:rPr>
        <w:t>mokyklų skaičius</w:t>
      </w:r>
      <w:r w:rsidR="007F3413" w:rsidRPr="00415EB5">
        <w:t xml:space="preserve">, </w:t>
      </w:r>
      <w:r w:rsidR="007F3413" w:rsidRPr="005469F6">
        <w:rPr>
          <w:lang w:val="lt-LT"/>
        </w:rPr>
        <w:t>jų dydžiai</w:t>
      </w:r>
      <w:r w:rsidR="007F3413" w:rsidRPr="00415EB5">
        <w:t xml:space="preserve">, </w:t>
      </w:r>
      <w:r w:rsidR="007F3413" w:rsidRPr="005469F6">
        <w:rPr>
          <w:lang w:val="lt-LT"/>
        </w:rPr>
        <w:t>bendrojo lavinimo mokyklų teikiamų programų įvairovė</w:t>
      </w:r>
      <w:r w:rsidR="007F3413">
        <w:t>.</w:t>
      </w:r>
    </w:p>
    <w:p w14:paraId="471616F2" w14:textId="48402330" w:rsidR="007F3413" w:rsidRDefault="00391B57" w:rsidP="009F4551">
      <w:pPr>
        <w:ind w:firstLine="709"/>
        <w:jc w:val="both"/>
        <w:rPr>
          <w:b/>
          <w:lang w:val="lt-LT"/>
        </w:rPr>
      </w:pPr>
      <w:r>
        <w:rPr>
          <w:b/>
          <w:lang w:val="lt-LT"/>
        </w:rPr>
        <w:tab/>
      </w:r>
      <w:r w:rsidR="008A5406">
        <w:rPr>
          <w:b/>
          <w:lang w:val="lt-LT"/>
        </w:rPr>
        <w:t>4</w:t>
      </w:r>
      <w:r w:rsidR="00FE5E78">
        <w:rPr>
          <w:b/>
          <w:lang w:val="lt-LT"/>
        </w:rPr>
        <w:t xml:space="preserve">.3. </w:t>
      </w:r>
      <w:r w:rsidR="00783C92" w:rsidRPr="00F72E7E">
        <w:rPr>
          <w:b/>
          <w:lang w:val="lt-LT"/>
        </w:rPr>
        <w:t xml:space="preserve">Nedarbas. </w:t>
      </w:r>
    </w:p>
    <w:p w14:paraId="471616F3" w14:textId="3BD72708" w:rsidR="007F3413" w:rsidRPr="00391B57" w:rsidRDefault="00391B57" w:rsidP="009F4551">
      <w:pPr>
        <w:ind w:firstLine="357"/>
        <w:jc w:val="both"/>
        <w:rPr>
          <w:lang w:val="lt-LT"/>
        </w:rPr>
      </w:pPr>
      <w:r>
        <w:rPr>
          <w:lang w:val="lt-LT"/>
        </w:rPr>
        <w:tab/>
      </w:r>
      <w:r w:rsidR="007F3413" w:rsidRPr="005C76C1">
        <w:rPr>
          <w:lang w:val="lt-LT"/>
        </w:rPr>
        <w:t>Darbingo amžiaus gyventojų skaičius Rokiškio rajono Savivaldybėje 201</w:t>
      </w:r>
      <w:r w:rsidR="00963E69" w:rsidRPr="005C76C1">
        <w:rPr>
          <w:lang w:val="lt-LT"/>
        </w:rPr>
        <w:t>7</w:t>
      </w:r>
      <w:r w:rsidR="007F3413" w:rsidRPr="005C76C1">
        <w:rPr>
          <w:lang w:val="lt-LT"/>
        </w:rPr>
        <w:t xml:space="preserve"> m. pradžioje – 18 228, iš jų vyrai   9516; moterys </w:t>
      </w:r>
      <w:r w:rsidRPr="005C76C1">
        <w:rPr>
          <w:lang w:val="lt-LT"/>
        </w:rPr>
        <w:t>–</w:t>
      </w:r>
      <w:r w:rsidR="007F3413" w:rsidRPr="005C76C1">
        <w:rPr>
          <w:lang w:val="lt-LT"/>
        </w:rPr>
        <w:t xml:space="preserve"> 8712. Rajono gyventojų  Rokiškio rajono </w:t>
      </w:r>
      <w:r w:rsidRPr="005C76C1">
        <w:rPr>
          <w:lang w:val="lt-LT"/>
        </w:rPr>
        <w:t>s</w:t>
      </w:r>
      <w:r w:rsidR="007F3413" w:rsidRPr="005C76C1">
        <w:rPr>
          <w:lang w:val="lt-LT"/>
        </w:rPr>
        <w:t xml:space="preserve">avivaldybėje 2017 m. pradžioje </w:t>
      </w:r>
      <w:r w:rsidRPr="005C76C1">
        <w:rPr>
          <w:lang w:val="lt-LT"/>
        </w:rPr>
        <w:t>–</w:t>
      </w:r>
      <w:r w:rsidR="007F3413" w:rsidRPr="005C76C1">
        <w:rPr>
          <w:lang w:val="lt-LT"/>
        </w:rPr>
        <w:t xml:space="preserve"> 30 485.  </w:t>
      </w:r>
      <w:r w:rsidR="00D238EB" w:rsidRPr="005C76C1">
        <w:rPr>
          <w:lang w:val="lt-LT"/>
        </w:rPr>
        <w:t>2017 m. d</w:t>
      </w:r>
      <w:r w:rsidR="007F3413" w:rsidRPr="005C76C1">
        <w:rPr>
          <w:bCs/>
          <w:lang w:val="lt-LT"/>
        </w:rPr>
        <w:t xml:space="preserve">arbingo amžiaus gyventojų skaičius dalis nuo gyventojų skaičiaus </w:t>
      </w:r>
      <w:r w:rsidR="007F3413" w:rsidRPr="005C76C1">
        <w:rPr>
          <w:lang w:val="lt-LT"/>
        </w:rPr>
        <w:t xml:space="preserve">Rokiškio </w:t>
      </w:r>
      <w:proofErr w:type="spellStart"/>
      <w:r w:rsidR="007F3413" w:rsidRPr="005C76C1">
        <w:rPr>
          <w:lang w:val="lt-LT"/>
        </w:rPr>
        <w:t>raj</w:t>
      </w:r>
      <w:proofErr w:type="spellEnd"/>
      <w:r w:rsidR="007F3413" w:rsidRPr="005C76C1">
        <w:rPr>
          <w:lang w:val="lt-LT"/>
        </w:rPr>
        <w:t xml:space="preserve">. </w:t>
      </w:r>
      <w:r w:rsidR="00D238EB" w:rsidRPr="005C76C1">
        <w:rPr>
          <w:lang w:val="lt-LT"/>
        </w:rPr>
        <w:t>s</w:t>
      </w:r>
      <w:r w:rsidR="007F3413" w:rsidRPr="005C76C1">
        <w:rPr>
          <w:bCs/>
          <w:lang w:val="lt-LT"/>
        </w:rPr>
        <w:t>avivaldybėje</w:t>
      </w:r>
      <w:r w:rsidR="00D238EB" w:rsidRPr="005C76C1">
        <w:rPr>
          <w:bCs/>
          <w:lang w:val="lt-LT"/>
        </w:rPr>
        <w:t xml:space="preserve"> </w:t>
      </w:r>
      <w:r w:rsidR="00D238EB" w:rsidRPr="005C76C1">
        <w:rPr>
          <w:lang w:val="lt-LT"/>
        </w:rPr>
        <w:t xml:space="preserve">– </w:t>
      </w:r>
      <w:r w:rsidR="007F3413" w:rsidRPr="005C76C1">
        <w:rPr>
          <w:lang w:val="lt-LT"/>
        </w:rPr>
        <w:t xml:space="preserve">59,8 proc. 2018 m. </w:t>
      </w:r>
      <w:r w:rsidR="007F3413" w:rsidRPr="005C76C1">
        <w:rPr>
          <w:bCs/>
          <w:lang w:val="lt-LT"/>
        </w:rPr>
        <w:t>sausio</w:t>
      </w:r>
      <w:r w:rsidR="007F3413" w:rsidRPr="005C76C1">
        <w:rPr>
          <w:lang w:val="lt-LT"/>
        </w:rPr>
        <w:t xml:space="preserve"> 1 d. Rokiškio rajone registruoti 2339 </w:t>
      </w:r>
      <w:r w:rsidR="007F3413" w:rsidRPr="005C76C1">
        <w:rPr>
          <w:bCs/>
          <w:lang w:val="lt-LT"/>
        </w:rPr>
        <w:t>bedarbiai</w:t>
      </w:r>
      <w:r w:rsidR="007F3413" w:rsidRPr="005C76C1">
        <w:rPr>
          <w:lang w:val="lt-LT"/>
        </w:rPr>
        <w:t xml:space="preserve">, </w:t>
      </w:r>
      <w:r w:rsidR="007F3413" w:rsidRPr="005C76C1">
        <w:rPr>
          <w:bCs/>
          <w:lang w:val="lt-LT"/>
        </w:rPr>
        <w:t xml:space="preserve">kurie sudaro  </w:t>
      </w:r>
      <w:r w:rsidR="007F3413" w:rsidRPr="005C76C1">
        <w:rPr>
          <w:lang w:val="lt-LT"/>
        </w:rPr>
        <w:t xml:space="preserve">12,8 proc. </w:t>
      </w:r>
      <w:r w:rsidR="007F3413" w:rsidRPr="005C76C1">
        <w:rPr>
          <w:bCs/>
          <w:lang w:val="lt-LT"/>
        </w:rPr>
        <w:t xml:space="preserve">darbingo amžiaus </w:t>
      </w:r>
      <w:r w:rsidR="007F3413" w:rsidRPr="005C76C1">
        <w:rPr>
          <w:lang w:val="lt-LT"/>
        </w:rPr>
        <w:t xml:space="preserve">Rokiškio rajono </w:t>
      </w:r>
      <w:r w:rsidR="007F3413" w:rsidRPr="005C76C1">
        <w:rPr>
          <w:bCs/>
          <w:lang w:val="lt-LT"/>
        </w:rPr>
        <w:t>gyventojų</w:t>
      </w:r>
      <w:r w:rsidR="007F3413" w:rsidRPr="005C76C1">
        <w:rPr>
          <w:lang w:val="lt-LT"/>
        </w:rPr>
        <w:t>.</w:t>
      </w:r>
      <w:r w:rsidR="003E6466" w:rsidRPr="005C76C1">
        <w:rPr>
          <w:lang w:val="lt-LT"/>
        </w:rPr>
        <w:t xml:space="preserve"> </w:t>
      </w:r>
      <w:r w:rsidR="007F3413" w:rsidRPr="005C76C1">
        <w:rPr>
          <w:lang w:val="lt-LT"/>
        </w:rPr>
        <w:t xml:space="preserve">(2017 m. gruodžio 1 d. – 11,3 proc.). 2018 m. sausio 1 d. Rokiškio skyriuje įregistruotos 1099 moterys, jų nedarbas </w:t>
      </w:r>
      <w:r w:rsidR="00D238EB" w:rsidRPr="005C76C1">
        <w:rPr>
          <w:lang w:val="lt-LT"/>
        </w:rPr>
        <w:t xml:space="preserve">– </w:t>
      </w:r>
      <w:r w:rsidR="007F3413" w:rsidRPr="005C76C1">
        <w:rPr>
          <w:lang w:val="lt-LT"/>
        </w:rPr>
        <w:t xml:space="preserve">12,6 proc., ir 1240 vyrų, kurių nedarbas – 13,03 proc., o jaunimo iki 29 m. </w:t>
      </w:r>
      <w:r w:rsidR="00D238EB" w:rsidRPr="005C76C1">
        <w:rPr>
          <w:lang w:val="lt-LT"/>
        </w:rPr>
        <w:t xml:space="preserve">– </w:t>
      </w:r>
      <w:r w:rsidR="007F3413" w:rsidRPr="005C76C1">
        <w:rPr>
          <w:lang w:val="lt-LT"/>
        </w:rPr>
        <w:t xml:space="preserve">285 ir atitinkamai nedarbas </w:t>
      </w:r>
      <w:r w:rsidR="00D238EB" w:rsidRPr="005C76C1">
        <w:rPr>
          <w:lang w:val="lt-LT"/>
        </w:rPr>
        <w:t xml:space="preserve">– </w:t>
      </w:r>
      <w:r w:rsidR="007F3413" w:rsidRPr="005C76C1">
        <w:rPr>
          <w:lang w:val="lt-LT"/>
        </w:rPr>
        <w:t xml:space="preserve">5,6 proc. </w:t>
      </w:r>
      <w:r w:rsidR="007F3413" w:rsidRPr="005C76C1">
        <w:rPr>
          <w:bCs/>
          <w:lang w:val="lt-LT"/>
        </w:rPr>
        <w:t xml:space="preserve">Vidutinis metinis bedarbių santykis su darbingo amžiaus gyventojais </w:t>
      </w:r>
      <w:r w:rsidR="007F3413" w:rsidRPr="005C76C1">
        <w:rPr>
          <w:lang w:val="lt-LT"/>
        </w:rPr>
        <w:t xml:space="preserve">2017 </w:t>
      </w:r>
      <w:r w:rsidR="007F3413" w:rsidRPr="005C76C1">
        <w:rPr>
          <w:bCs/>
          <w:lang w:val="lt-LT"/>
        </w:rPr>
        <w:t>metais</w:t>
      </w:r>
      <w:r w:rsidR="007F3413" w:rsidRPr="005C76C1">
        <w:rPr>
          <w:lang w:val="lt-LT"/>
        </w:rPr>
        <w:t xml:space="preserve"> Rokiškio </w:t>
      </w:r>
      <w:r w:rsidR="007F3413" w:rsidRPr="005C76C1">
        <w:rPr>
          <w:bCs/>
          <w:lang w:val="lt-LT"/>
        </w:rPr>
        <w:t xml:space="preserve">rajone buvo </w:t>
      </w:r>
      <w:r w:rsidR="007F3413" w:rsidRPr="005C76C1">
        <w:rPr>
          <w:lang w:val="lt-LT"/>
        </w:rPr>
        <w:t>11,56 proc</w:t>
      </w:r>
      <w:r w:rsidR="007F3413" w:rsidRPr="005C76C1">
        <w:rPr>
          <w:b/>
          <w:u w:val="single"/>
          <w:lang w:val="lt-LT"/>
        </w:rPr>
        <w:t>.</w:t>
      </w:r>
      <w:r w:rsidR="007F3413" w:rsidRPr="005C76C1">
        <w:rPr>
          <w:lang w:val="lt-LT"/>
        </w:rPr>
        <w:t>, išlieka panaši situacija kaip ir 2016 metais</w:t>
      </w:r>
      <w:r w:rsidR="00D238EB" w:rsidRPr="005C76C1">
        <w:rPr>
          <w:lang w:val="lt-LT"/>
        </w:rPr>
        <w:t>.</w:t>
      </w:r>
      <w:r w:rsidR="007F3413" w:rsidRPr="005C76C1">
        <w:rPr>
          <w:lang w:val="lt-LT"/>
        </w:rPr>
        <w:t xml:space="preserve"> </w:t>
      </w:r>
      <w:r w:rsidR="007F3413" w:rsidRPr="005C76C1">
        <w:rPr>
          <w:rStyle w:val="Grietas"/>
          <w:b w:val="0"/>
          <w:lang w:val="lt-LT"/>
        </w:rPr>
        <w:t>2017 m. spalio pradžioje registruotas nedarbas šalyje 7,4 proc. Mūsų rajone jis gerokai didesnis</w:t>
      </w:r>
      <w:r w:rsidR="00D238EB" w:rsidRPr="005C76C1">
        <w:rPr>
          <w:rStyle w:val="Grietas"/>
          <w:b w:val="0"/>
          <w:lang w:val="lt-LT"/>
        </w:rPr>
        <w:t xml:space="preserve"> </w:t>
      </w:r>
      <w:r w:rsidR="00D238EB" w:rsidRPr="005C76C1">
        <w:rPr>
          <w:lang w:val="lt-LT"/>
        </w:rPr>
        <w:t>–</w:t>
      </w:r>
      <w:r w:rsidR="007F3413" w:rsidRPr="005C76C1">
        <w:rPr>
          <w:rStyle w:val="Grietas"/>
          <w:b w:val="0"/>
          <w:lang w:val="lt-LT"/>
        </w:rPr>
        <w:t xml:space="preserve"> net 10,6 proc. Tiesa, jis</w:t>
      </w:r>
      <w:r w:rsidR="007F3413" w:rsidRPr="005C76C1">
        <w:rPr>
          <w:rStyle w:val="Grietas"/>
          <w:rFonts w:ascii="Open Sans" w:hAnsi="Open Sans" w:cs="Helvetica"/>
          <w:b w:val="0"/>
          <w:sz w:val="23"/>
          <w:szCs w:val="23"/>
          <w:lang w:val="lt-LT"/>
        </w:rPr>
        <w:t xml:space="preserve"> mažėja</w:t>
      </w:r>
      <w:r w:rsidR="007F3413" w:rsidRPr="005C76C1">
        <w:rPr>
          <w:rStyle w:val="Grietas"/>
          <w:rFonts w:ascii="Open Sans" w:hAnsi="Open Sans"/>
          <w:b w:val="0"/>
          <w:sz w:val="23"/>
          <w:lang w:val="lt-LT"/>
        </w:rPr>
        <w:t xml:space="preserve">: </w:t>
      </w:r>
      <w:r w:rsidR="007F3413" w:rsidRPr="005C76C1">
        <w:rPr>
          <w:rStyle w:val="Grietas"/>
          <w:rFonts w:ascii="Open Sans" w:hAnsi="Open Sans" w:cs="Helvetica"/>
          <w:b w:val="0"/>
          <w:sz w:val="23"/>
          <w:szCs w:val="23"/>
          <w:lang w:val="lt-LT"/>
        </w:rPr>
        <w:t>rugsėjį šis rodiklis mūsų rajone buvo</w:t>
      </w:r>
      <w:r w:rsidR="007F3413" w:rsidRPr="005C76C1">
        <w:rPr>
          <w:rStyle w:val="Grietas"/>
          <w:rFonts w:ascii="Open Sans" w:hAnsi="Open Sans"/>
          <w:b w:val="0"/>
          <w:sz w:val="23"/>
          <w:lang w:val="lt-LT"/>
        </w:rPr>
        <w:t xml:space="preserve"> 11,1 proc. </w:t>
      </w:r>
      <w:r w:rsidR="007F3413" w:rsidRPr="005C76C1">
        <w:rPr>
          <w:rStyle w:val="Grietas"/>
          <w:rFonts w:ascii="Open Sans" w:hAnsi="Open Sans" w:cs="Helvetica"/>
          <w:b w:val="0"/>
          <w:sz w:val="23"/>
          <w:szCs w:val="23"/>
          <w:lang w:val="lt-LT"/>
        </w:rPr>
        <w:t>Pagal šį rodiklį Panevėžio apskrityje mūsų rajoną lenkia tik Kupiškis</w:t>
      </w:r>
      <w:r w:rsidR="007F3413" w:rsidRPr="005C76C1">
        <w:rPr>
          <w:rStyle w:val="Grietas"/>
          <w:rFonts w:ascii="Open Sans" w:hAnsi="Open Sans"/>
          <w:b w:val="0"/>
          <w:sz w:val="23"/>
          <w:lang w:val="lt-LT"/>
        </w:rPr>
        <w:t xml:space="preserve">: </w:t>
      </w:r>
      <w:r w:rsidR="007F3413" w:rsidRPr="005C76C1">
        <w:rPr>
          <w:rStyle w:val="Grietas"/>
          <w:rFonts w:ascii="Open Sans" w:hAnsi="Open Sans" w:cs="Helvetica"/>
          <w:b w:val="0"/>
          <w:sz w:val="23"/>
          <w:szCs w:val="23"/>
          <w:lang w:val="lt-LT"/>
        </w:rPr>
        <w:t>jame nedarbo lygis yra</w:t>
      </w:r>
      <w:r w:rsidR="007F3413" w:rsidRPr="005C76C1">
        <w:rPr>
          <w:rStyle w:val="Grietas"/>
          <w:rFonts w:ascii="Open Sans" w:hAnsi="Open Sans"/>
          <w:b w:val="0"/>
          <w:sz w:val="23"/>
          <w:lang w:val="lt-LT"/>
        </w:rPr>
        <w:t xml:space="preserve"> 12 proc</w:t>
      </w:r>
      <w:r w:rsidR="007F3413" w:rsidRPr="005C76C1">
        <w:rPr>
          <w:rStyle w:val="Grietas"/>
          <w:rFonts w:ascii="Open Sans" w:hAnsi="Open Sans"/>
          <w:sz w:val="23"/>
          <w:lang w:val="lt-LT"/>
        </w:rPr>
        <w:t xml:space="preserve">. </w:t>
      </w:r>
      <w:r w:rsidR="007F3413" w:rsidRPr="005C76C1">
        <w:rPr>
          <w:rFonts w:ascii="Open Sans" w:hAnsi="Open Sans" w:cs="Helvetica"/>
          <w:sz w:val="23"/>
          <w:szCs w:val="23"/>
          <w:lang w:val="lt-LT"/>
        </w:rPr>
        <w:t xml:space="preserve">Mūsų rajone </w:t>
      </w:r>
      <w:r w:rsidR="007F3413" w:rsidRPr="005C76C1">
        <w:rPr>
          <w:rFonts w:ascii="Open Sans" w:hAnsi="Open Sans"/>
          <w:sz w:val="23"/>
          <w:lang w:val="lt-LT"/>
        </w:rPr>
        <w:t xml:space="preserve">2017 m. </w:t>
      </w:r>
      <w:r w:rsidR="007F3413" w:rsidRPr="005C76C1">
        <w:rPr>
          <w:rFonts w:ascii="Open Sans" w:hAnsi="Open Sans" w:cs="Helvetica"/>
          <w:sz w:val="23"/>
          <w:szCs w:val="23"/>
          <w:lang w:val="lt-LT"/>
        </w:rPr>
        <w:t>rugsėjį</w:t>
      </w:r>
      <w:r w:rsidR="007F3413" w:rsidRPr="005C76C1">
        <w:rPr>
          <w:rFonts w:ascii="Open Sans" w:hAnsi="Open Sans"/>
          <w:sz w:val="23"/>
          <w:lang w:val="lt-LT"/>
        </w:rPr>
        <w:t xml:space="preserve"> </w:t>
      </w:r>
      <w:r w:rsidR="007F3413" w:rsidRPr="005C76C1">
        <w:rPr>
          <w:rFonts w:ascii="Open Sans" w:hAnsi="Open Sans" w:cs="Helvetica"/>
          <w:sz w:val="23"/>
          <w:szCs w:val="23"/>
          <w:lang w:val="lt-LT"/>
        </w:rPr>
        <w:t>registruoti</w:t>
      </w:r>
      <w:r w:rsidR="007F3413" w:rsidRPr="005C76C1">
        <w:rPr>
          <w:rFonts w:ascii="Open Sans" w:hAnsi="Open Sans"/>
          <w:sz w:val="23"/>
          <w:lang w:val="lt-LT"/>
        </w:rPr>
        <w:t xml:space="preserve"> 255 </w:t>
      </w:r>
      <w:r w:rsidR="007F3413" w:rsidRPr="005C76C1">
        <w:rPr>
          <w:rFonts w:ascii="Open Sans" w:hAnsi="Open Sans" w:cs="Helvetica"/>
          <w:sz w:val="23"/>
          <w:szCs w:val="23"/>
          <w:lang w:val="lt-LT"/>
        </w:rPr>
        <w:t xml:space="preserve">bedarbiai. </w:t>
      </w:r>
      <w:r w:rsidR="00D238EB" w:rsidRPr="005C76C1">
        <w:rPr>
          <w:rFonts w:ascii="Open Sans" w:hAnsi="Open Sans" w:cs="Helvetica"/>
          <w:sz w:val="23"/>
          <w:szCs w:val="23"/>
          <w:lang w:val="lt-LT"/>
        </w:rPr>
        <w:t>Iš v</w:t>
      </w:r>
      <w:r w:rsidR="007F3413" w:rsidRPr="005C76C1">
        <w:rPr>
          <w:rFonts w:ascii="Open Sans" w:hAnsi="Open Sans" w:cs="Helvetica"/>
          <w:sz w:val="23"/>
          <w:szCs w:val="23"/>
          <w:lang w:val="lt-LT"/>
        </w:rPr>
        <w:t>iso spalio 1 d. darbo ieškojo 1936 asmenys. Per mėnesį pavyko įdarbinti 148 bedarbius. Darbo biržos tinklalapyje šiuo metu siūlomos 25 laisvos darbo vietos. Dauguma jų skirtos kvalifikuotiems specialistams, tačiau darbo gali rasti ir nekvalifikuoti</w:t>
      </w:r>
      <w:r w:rsidR="007F3413" w:rsidRPr="005C76C1">
        <w:rPr>
          <w:rFonts w:ascii="Open Sans" w:hAnsi="Open Sans" w:cs="Helvetica"/>
          <w:sz w:val="23"/>
          <w:szCs w:val="23"/>
        </w:rPr>
        <w:t xml:space="preserve"> </w:t>
      </w:r>
      <w:r w:rsidR="007F3413" w:rsidRPr="005C76C1">
        <w:rPr>
          <w:rFonts w:ascii="Open Sans" w:hAnsi="Open Sans" w:cs="Helvetica"/>
          <w:sz w:val="23"/>
          <w:szCs w:val="23"/>
          <w:lang w:val="lt-LT"/>
        </w:rPr>
        <w:t xml:space="preserve">asmenys. Darbo biržos tinklalapyje pateikiami duomenys apie 5 tūkst. 62 asmenis, ieškančius darbo Rokiškio rajone. Šių metų spalio 1 d. šalies teritorinėse darbo biržose buvo registruota 131,1 tūkst. bedarbių ir jie sudarė 7,4 proc. šalies darbingo amžiaus gyventojų. Per rugsėjo mėnesį buvo registruota per 33,5 tūkst. laisvų darbo vietų, į šalies teritorines darbo biržas kreipėsi 22 tūkst. darbo neturinčių asmenų. </w:t>
      </w:r>
      <w:r w:rsidR="007F3413" w:rsidRPr="005C76C1">
        <w:rPr>
          <w:lang w:val="lt-LT"/>
        </w:rPr>
        <w:t xml:space="preserve">2017 m. gruodžio mėnesį nedarbas Panevėžio teritorinės darbo biržos  aptarnaujamoje teritorijoje išaugo 1,4 proc., </w:t>
      </w:r>
      <w:r w:rsidR="00D238EB" w:rsidRPr="005C76C1">
        <w:rPr>
          <w:lang w:val="lt-LT"/>
        </w:rPr>
        <w:t>palyginti</w:t>
      </w:r>
      <w:r w:rsidR="007F3413" w:rsidRPr="005C76C1">
        <w:rPr>
          <w:lang w:val="lt-LT"/>
        </w:rPr>
        <w:t xml:space="preserve"> su lapkričio mėnesiu.</w:t>
      </w:r>
      <w:r w:rsidR="007F3413" w:rsidRPr="00391B57">
        <w:rPr>
          <w:lang w:val="lt-LT"/>
        </w:rPr>
        <w:t xml:space="preserve"> </w:t>
      </w:r>
    </w:p>
    <w:p w14:paraId="471616F4" w14:textId="77777777" w:rsidR="007F3413" w:rsidRPr="00443E45" w:rsidRDefault="007F3413" w:rsidP="007F3413">
      <w:pPr>
        <w:jc w:val="both"/>
        <w:rPr>
          <w:lang w:val="lt-LT"/>
        </w:rPr>
      </w:pPr>
    </w:p>
    <w:p w14:paraId="471616F5" w14:textId="42BFACA4" w:rsidR="007F3413" w:rsidRPr="00443E45" w:rsidRDefault="007B3B61" w:rsidP="007F3413">
      <w:pPr>
        <w:autoSpaceDE w:val="0"/>
        <w:autoSpaceDN w:val="0"/>
        <w:spacing w:after="120"/>
        <w:ind w:left="357"/>
        <w:jc w:val="both"/>
        <w:rPr>
          <w:b/>
          <w:bCs/>
          <w:lang w:val="lt-LT"/>
        </w:rPr>
      </w:pPr>
      <w:r>
        <w:rPr>
          <w:b/>
          <w:bCs/>
          <w:lang w:val="lt-LT"/>
        </w:rPr>
        <w:tab/>
      </w:r>
      <w:r w:rsidR="007F3413" w:rsidRPr="00443E45">
        <w:rPr>
          <w:b/>
          <w:bCs/>
          <w:lang w:val="lt-LT"/>
        </w:rPr>
        <w:t xml:space="preserve">Labiausiai mažėjo Vidutiniai metiniai jaunimo nedarbo rodikliai </w:t>
      </w:r>
    </w:p>
    <w:tbl>
      <w:tblPr>
        <w:tblW w:w="9382" w:type="dxa"/>
        <w:jc w:val="center"/>
        <w:tblInd w:w="-669" w:type="dxa"/>
        <w:tblCellMar>
          <w:left w:w="0" w:type="dxa"/>
          <w:right w:w="0" w:type="dxa"/>
        </w:tblCellMar>
        <w:tblLook w:val="04A0" w:firstRow="1" w:lastRow="0" w:firstColumn="1" w:lastColumn="0" w:noHBand="0" w:noVBand="1"/>
      </w:tblPr>
      <w:tblGrid>
        <w:gridCol w:w="4400"/>
        <w:gridCol w:w="1336"/>
        <w:gridCol w:w="1336"/>
        <w:gridCol w:w="1110"/>
        <w:gridCol w:w="1200"/>
      </w:tblGrid>
      <w:tr w:rsidR="007F3413" w:rsidRPr="00740ED4" w14:paraId="471616FD" w14:textId="77777777" w:rsidTr="006E423B">
        <w:trPr>
          <w:trHeight w:val="255"/>
          <w:tblHeader/>
          <w:jc w:val="center"/>
        </w:trPr>
        <w:tc>
          <w:tcPr>
            <w:tcW w:w="4400" w:type="dxa"/>
            <w:tcBorders>
              <w:top w:val="single" w:sz="8" w:space="0" w:color="auto"/>
              <w:left w:val="single" w:sz="8" w:space="0" w:color="auto"/>
              <w:bottom w:val="single" w:sz="8" w:space="0" w:color="auto"/>
              <w:right w:val="single" w:sz="8" w:space="0" w:color="auto"/>
            </w:tcBorders>
            <w:shd w:val="clear" w:color="auto" w:fill="C4BC96"/>
            <w:noWrap/>
            <w:tcMar>
              <w:top w:w="0" w:type="dxa"/>
              <w:left w:w="108" w:type="dxa"/>
              <w:bottom w:w="0" w:type="dxa"/>
              <w:right w:w="108" w:type="dxa"/>
            </w:tcMar>
            <w:vAlign w:val="center"/>
            <w:hideMark/>
          </w:tcPr>
          <w:p w14:paraId="471616F6" w14:textId="77777777" w:rsidR="007F3413" w:rsidRPr="00740ED4" w:rsidRDefault="007F3413" w:rsidP="006E423B">
            <w:pPr>
              <w:pStyle w:val="Table-Header"/>
              <w:ind w:firstLine="349"/>
              <w:rPr>
                <w:b/>
                <w:bCs/>
                <w:color w:val="auto"/>
                <w:sz w:val="24"/>
                <w:szCs w:val="24"/>
              </w:rPr>
            </w:pPr>
            <w:r w:rsidRPr="00740ED4">
              <w:rPr>
                <w:b/>
                <w:bCs/>
                <w:color w:val="auto"/>
                <w:sz w:val="24"/>
                <w:szCs w:val="24"/>
              </w:rPr>
              <w:t>Bedarbių proc. nuo darbingo amžiaus gyventojų</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14:paraId="471616F7" w14:textId="77777777" w:rsidR="007F3413" w:rsidRPr="00740ED4" w:rsidRDefault="007F3413" w:rsidP="006E423B">
            <w:pPr>
              <w:pStyle w:val="Table-Header"/>
              <w:rPr>
                <w:b/>
                <w:bCs/>
                <w:color w:val="auto"/>
                <w:sz w:val="24"/>
                <w:szCs w:val="24"/>
              </w:rPr>
            </w:pPr>
            <w:r w:rsidRPr="00740ED4">
              <w:rPr>
                <w:b/>
                <w:bCs/>
                <w:color w:val="auto"/>
                <w:sz w:val="24"/>
                <w:szCs w:val="24"/>
              </w:rPr>
              <w:t>2018-01-01</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14:paraId="471616F8" w14:textId="77777777" w:rsidR="007F3413" w:rsidRPr="00740ED4" w:rsidRDefault="007F3413" w:rsidP="006E423B">
            <w:pPr>
              <w:pStyle w:val="Table-Header"/>
              <w:rPr>
                <w:b/>
                <w:bCs/>
                <w:color w:val="auto"/>
                <w:sz w:val="24"/>
                <w:szCs w:val="24"/>
              </w:rPr>
            </w:pPr>
            <w:r w:rsidRPr="00740ED4">
              <w:rPr>
                <w:b/>
                <w:bCs/>
                <w:color w:val="auto"/>
                <w:sz w:val="24"/>
                <w:szCs w:val="24"/>
              </w:rPr>
              <w:t>2017-01-01</w:t>
            </w:r>
          </w:p>
        </w:tc>
        <w:tc>
          <w:tcPr>
            <w:tcW w:w="0" w:type="auto"/>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14:paraId="471616F9" w14:textId="77777777" w:rsidR="007F3413" w:rsidRPr="00740ED4" w:rsidRDefault="007F3413" w:rsidP="006E423B">
            <w:pPr>
              <w:pStyle w:val="Table-Header"/>
              <w:rPr>
                <w:b/>
                <w:bCs/>
                <w:color w:val="auto"/>
                <w:sz w:val="24"/>
                <w:szCs w:val="24"/>
              </w:rPr>
            </w:pPr>
            <w:r w:rsidRPr="00740ED4">
              <w:rPr>
                <w:b/>
                <w:bCs/>
                <w:color w:val="auto"/>
                <w:sz w:val="24"/>
                <w:szCs w:val="24"/>
              </w:rPr>
              <w:t>2016 m.</w:t>
            </w:r>
          </w:p>
          <w:p w14:paraId="471616FA" w14:textId="77777777" w:rsidR="007F3413" w:rsidRPr="00740ED4" w:rsidRDefault="007F3413" w:rsidP="006E423B">
            <w:pPr>
              <w:pStyle w:val="Table-Header"/>
              <w:rPr>
                <w:b/>
                <w:bCs/>
                <w:color w:val="auto"/>
                <w:sz w:val="24"/>
                <w:szCs w:val="24"/>
              </w:rPr>
            </w:pPr>
            <w:r w:rsidRPr="00740ED4">
              <w:rPr>
                <w:b/>
                <w:bCs/>
                <w:color w:val="auto"/>
                <w:sz w:val="24"/>
                <w:szCs w:val="24"/>
              </w:rPr>
              <w:t>vidutinis</w:t>
            </w:r>
          </w:p>
        </w:tc>
        <w:tc>
          <w:tcPr>
            <w:tcW w:w="1200" w:type="dxa"/>
            <w:tcBorders>
              <w:top w:val="single" w:sz="8" w:space="0" w:color="auto"/>
              <w:left w:val="nil"/>
              <w:bottom w:val="single" w:sz="8" w:space="0" w:color="auto"/>
              <w:right w:val="single" w:sz="8" w:space="0" w:color="auto"/>
            </w:tcBorders>
            <w:shd w:val="clear" w:color="auto" w:fill="C4BC96"/>
            <w:noWrap/>
            <w:tcMar>
              <w:top w:w="0" w:type="dxa"/>
              <w:left w:w="108" w:type="dxa"/>
              <w:bottom w:w="0" w:type="dxa"/>
              <w:right w:w="108" w:type="dxa"/>
            </w:tcMar>
            <w:hideMark/>
          </w:tcPr>
          <w:p w14:paraId="471616FB" w14:textId="77777777" w:rsidR="007F3413" w:rsidRPr="00740ED4" w:rsidRDefault="007F3413" w:rsidP="006E423B">
            <w:pPr>
              <w:pStyle w:val="Table-Header"/>
              <w:rPr>
                <w:b/>
                <w:bCs/>
                <w:color w:val="auto"/>
                <w:sz w:val="24"/>
                <w:szCs w:val="24"/>
              </w:rPr>
            </w:pPr>
            <w:r w:rsidRPr="00740ED4">
              <w:rPr>
                <w:b/>
                <w:bCs/>
                <w:color w:val="auto"/>
                <w:sz w:val="24"/>
                <w:szCs w:val="24"/>
              </w:rPr>
              <w:t>2017 m.</w:t>
            </w:r>
          </w:p>
          <w:p w14:paraId="471616FC" w14:textId="77777777" w:rsidR="007F3413" w:rsidRPr="00740ED4" w:rsidRDefault="007F3413" w:rsidP="006E423B">
            <w:pPr>
              <w:pStyle w:val="Table-Header"/>
              <w:rPr>
                <w:b/>
                <w:bCs/>
                <w:color w:val="auto"/>
                <w:sz w:val="24"/>
                <w:szCs w:val="24"/>
              </w:rPr>
            </w:pPr>
            <w:r w:rsidRPr="00740ED4">
              <w:rPr>
                <w:b/>
                <w:bCs/>
                <w:color w:val="auto"/>
                <w:sz w:val="24"/>
                <w:szCs w:val="24"/>
              </w:rPr>
              <w:t>vidutinis</w:t>
            </w:r>
          </w:p>
        </w:tc>
      </w:tr>
      <w:tr w:rsidR="007F3413" w:rsidRPr="00740ED4" w14:paraId="47161703" w14:textId="77777777" w:rsidTr="006E423B">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6FE" w14:textId="77777777" w:rsidR="007F3413" w:rsidRPr="00740ED4" w:rsidRDefault="007F3413" w:rsidP="006E423B">
            <w:pPr>
              <w:pStyle w:val="Table"/>
              <w:ind w:firstLine="567"/>
              <w:rPr>
                <w:sz w:val="24"/>
                <w:szCs w:val="24"/>
              </w:rPr>
            </w:pPr>
            <w:r w:rsidRPr="00740ED4">
              <w:rPr>
                <w:sz w:val="24"/>
                <w:szCs w:val="24"/>
              </w:rPr>
              <w:t>Šalyje</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6FF" w14:textId="77777777" w:rsidR="007F3413" w:rsidRPr="00740ED4" w:rsidRDefault="007F3413" w:rsidP="006E423B">
            <w:pPr>
              <w:jc w:val="center"/>
            </w:pPr>
            <w:r w:rsidRPr="00740ED4">
              <w:t>8,7</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0" w14:textId="77777777" w:rsidR="007F3413" w:rsidRPr="00740ED4" w:rsidRDefault="007F3413" w:rsidP="006E423B">
            <w:pPr>
              <w:jc w:val="center"/>
            </w:pPr>
            <w:r w:rsidRPr="00740ED4">
              <w:t>8,5</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1" w14:textId="77777777" w:rsidR="007F3413" w:rsidRPr="00740ED4" w:rsidRDefault="007F3413" w:rsidP="006E423B">
            <w:pPr>
              <w:jc w:val="center"/>
            </w:pPr>
            <w:r w:rsidRPr="00740ED4">
              <w:t>8,1</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02" w14:textId="77777777" w:rsidR="007F3413" w:rsidRPr="00740ED4" w:rsidRDefault="007F3413" w:rsidP="006E423B">
            <w:pPr>
              <w:jc w:val="center"/>
            </w:pPr>
            <w:r w:rsidRPr="00740ED4">
              <w:t>7,9</w:t>
            </w:r>
          </w:p>
        </w:tc>
      </w:tr>
      <w:tr w:rsidR="007F3413" w:rsidRPr="00740ED4" w14:paraId="47161709" w14:textId="77777777" w:rsidTr="006E423B">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04" w14:textId="77777777" w:rsidR="007F3413" w:rsidRPr="00740ED4" w:rsidRDefault="007F3413" w:rsidP="006E423B">
            <w:pPr>
              <w:pStyle w:val="Table"/>
              <w:ind w:firstLine="567"/>
              <w:rPr>
                <w:sz w:val="24"/>
                <w:szCs w:val="24"/>
              </w:rPr>
            </w:pPr>
            <w:r w:rsidRPr="00740ED4">
              <w:rPr>
                <w:sz w:val="24"/>
                <w:szCs w:val="24"/>
              </w:rPr>
              <w:t>Panevėžio apskrityje</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5" w14:textId="77777777" w:rsidR="007F3413" w:rsidRPr="00740ED4" w:rsidRDefault="007F3413" w:rsidP="006E423B">
            <w:pPr>
              <w:jc w:val="center"/>
            </w:pPr>
            <w:r w:rsidRPr="00740ED4">
              <w:t>9,9</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6" w14:textId="77777777" w:rsidR="007F3413" w:rsidRPr="00740ED4" w:rsidRDefault="007F3413" w:rsidP="006E423B">
            <w:pPr>
              <w:jc w:val="center"/>
            </w:pPr>
            <w:r w:rsidRPr="00740ED4">
              <w:t>9,8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7" w14:textId="77777777" w:rsidR="007F3413" w:rsidRPr="00740ED4" w:rsidRDefault="007F3413" w:rsidP="006E423B">
            <w:pPr>
              <w:jc w:val="center"/>
            </w:pPr>
            <w:r w:rsidRPr="00740ED4">
              <w:t>9,2</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08" w14:textId="77777777" w:rsidR="007F3413" w:rsidRPr="00740ED4" w:rsidRDefault="007F3413" w:rsidP="006E423B">
            <w:pPr>
              <w:jc w:val="center"/>
            </w:pPr>
            <w:r w:rsidRPr="00740ED4">
              <w:t>9,0</w:t>
            </w:r>
          </w:p>
        </w:tc>
      </w:tr>
      <w:tr w:rsidR="007F3413" w:rsidRPr="00740ED4" w14:paraId="4716170F" w14:textId="77777777" w:rsidTr="006E423B">
        <w:trPr>
          <w:trHeight w:val="381"/>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0A" w14:textId="77777777" w:rsidR="007F3413" w:rsidRPr="00740ED4" w:rsidRDefault="007F3413" w:rsidP="006E423B">
            <w:pPr>
              <w:pStyle w:val="Table"/>
              <w:ind w:firstLine="567"/>
              <w:rPr>
                <w:b/>
                <w:bCs w:val="0"/>
                <w:sz w:val="24"/>
                <w:szCs w:val="24"/>
              </w:rPr>
            </w:pPr>
            <w:r w:rsidRPr="00740ED4">
              <w:rPr>
                <w:b/>
                <w:sz w:val="24"/>
                <w:szCs w:val="24"/>
              </w:rPr>
              <w:t>Rokiškio  rajone, iš jų: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B" w14:textId="77777777" w:rsidR="007F3413" w:rsidRPr="00740ED4" w:rsidRDefault="007F3413" w:rsidP="006E423B">
            <w:pPr>
              <w:jc w:val="center"/>
              <w:rPr>
                <w:b/>
                <w:bCs/>
              </w:rPr>
            </w:pPr>
            <w:r w:rsidRPr="00740ED4">
              <w:rPr>
                <w:b/>
                <w:bCs/>
              </w:rPr>
              <w:t>12,8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C" w14:textId="77777777" w:rsidR="007F3413" w:rsidRPr="00740ED4" w:rsidRDefault="007F3413" w:rsidP="006E423B">
            <w:pPr>
              <w:jc w:val="center"/>
              <w:rPr>
                <w:b/>
                <w:bCs/>
              </w:rPr>
            </w:pPr>
            <w:r w:rsidRPr="00740ED4">
              <w:rPr>
                <w:b/>
                <w:bCs/>
              </w:rPr>
              <w:t>11,9</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0D" w14:textId="77777777" w:rsidR="007F3413" w:rsidRPr="00740ED4" w:rsidRDefault="007F3413" w:rsidP="006E423B">
            <w:pPr>
              <w:jc w:val="center"/>
              <w:rPr>
                <w:b/>
                <w:bCs/>
              </w:rPr>
            </w:pPr>
            <w:r w:rsidRPr="00740ED4">
              <w:rPr>
                <w:b/>
                <w:bCs/>
              </w:rPr>
              <w:t>11,3</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0E" w14:textId="77777777" w:rsidR="007F3413" w:rsidRPr="00740ED4" w:rsidRDefault="007F3413" w:rsidP="006E423B">
            <w:pPr>
              <w:jc w:val="center"/>
              <w:rPr>
                <w:b/>
                <w:bCs/>
              </w:rPr>
            </w:pPr>
            <w:r w:rsidRPr="00740ED4">
              <w:rPr>
                <w:b/>
                <w:bCs/>
              </w:rPr>
              <w:t>11,6</w:t>
            </w:r>
          </w:p>
        </w:tc>
      </w:tr>
      <w:tr w:rsidR="007F3413" w:rsidRPr="00740ED4" w14:paraId="47161715" w14:textId="77777777" w:rsidTr="006E423B">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10" w14:textId="77777777" w:rsidR="007F3413" w:rsidRPr="00740ED4" w:rsidRDefault="007F3413" w:rsidP="006E423B">
            <w:pPr>
              <w:pStyle w:val="Table"/>
              <w:ind w:firstLine="567"/>
              <w:rPr>
                <w:b/>
                <w:bCs w:val="0"/>
                <w:sz w:val="24"/>
                <w:szCs w:val="24"/>
              </w:rPr>
            </w:pPr>
            <w:r w:rsidRPr="00740ED4">
              <w:rPr>
                <w:b/>
                <w:sz w:val="24"/>
                <w:szCs w:val="24"/>
              </w:rPr>
              <w:t>   Vyrų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1" w14:textId="77777777" w:rsidR="007F3413" w:rsidRPr="00740ED4" w:rsidRDefault="007F3413" w:rsidP="006E423B">
            <w:pPr>
              <w:jc w:val="center"/>
              <w:rPr>
                <w:b/>
                <w:bCs/>
              </w:rPr>
            </w:pPr>
            <w:r w:rsidRPr="00740ED4">
              <w:rPr>
                <w:b/>
                <w:bCs/>
              </w:rPr>
              <w:t>13,0</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2" w14:textId="77777777" w:rsidR="007F3413" w:rsidRPr="00740ED4" w:rsidRDefault="007F3413" w:rsidP="006E423B">
            <w:pPr>
              <w:jc w:val="center"/>
              <w:rPr>
                <w:b/>
                <w:bCs/>
              </w:rPr>
            </w:pPr>
            <w:r w:rsidRPr="00740ED4">
              <w:rPr>
                <w:b/>
                <w:bCs/>
              </w:rPr>
              <w:t>11,3</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3" w14:textId="77777777" w:rsidR="007F3413" w:rsidRPr="00740ED4" w:rsidRDefault="007F3413" w:rsidP="006E423B">
            <w:pPr>
              <w:jc w:val="center"/>
              <w:rPr>
                <w:b/>
                <w:bCs/>
              </w:rPr>
            </w:pPr>
            <w:r w:rsidRPr="00740ED4">
              <w:rPr>
                <w:b/>
                <w:bCs/>
              </w:rPr>
              <w:t>11,5</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14" w14:textId="77777777" w:rsidR="007F3413" w:rsidRPr="00740ED4" w:rsidRDefault="007F3413" w:rsidP="006E423B">
            <w:pPr>
              <w:jc w:val="center"/>
              <w:rPr>
                <w:b/>
                <w:bCs/>
              </w:rPr>
            </w:pPr>
            <w:r w:rsidRPr="00740ED4">
              <w:rPr>
                <w:b/>
                <w:bCs/>
              </w:rPr>
              <w:t>11,6</w:t>
            </w:r>
          </w:p>
        </w:tc>
      </w:tr>
      <w:tr w:rsidR="007F3413" w:rsidRPr="00740ED4" w14:paraId="4716171B" w14:textId="77777777" w:rsidTr="006E423B">
        <w:trPr>
          <w:trHeight w:val="36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16" w14:textId="77777777" w:rsidR="007F3413" w:rsidRPr="00740ED4" w:rsidRDefault="007F3413" w:rsidP="006E423B">
            <w:pPr>
              <w:pStyle w:val="Table"/>
              <w:ind w:firstLine="567"/>
              <w:rPr>
                <w:b/>
                <w:bCs w:val="0"/>
                <w:sz w:val="24"/>
                <w:szCs w:val="24"/>
              </w:rPr>
            </w:pPr>
            <w:r w:rsidRPr="00740ED4">
              <w:rPr>
                <w:b/>
                <w:sz w:val="24"/>
                <w:szCs w:val="24"/>
              </w:rPr>
              <w:t>   Moterų</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7" w14:textId="77777777" w:rsidR="007F3413" w:rsidRPr="00740ED4" w:rsidRDefault="007F3413" w:rsidP="006E423B">
            <w:pPr>
              <w:jc w:val="center"/>
              <w:rPr>
                <w:b/>
                <w:bCs/>
              </w:rPr>
            </w:pPr>
            <w:r w:rsidRPr="00740ED4">
              <w:rPr>
                <w:b/>
                <w:bCs/>
              </w:rPr>
              <w:t>12,6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8" w14:textId="77777777" w:rsidR="007F3413" w:rsidRPr="00740ED4" w:rsidRDefault="007F3413" w:rsidP="006E423B">
            <w:pPr>
              <w:jc w:val="center"/>
              <w:rPr>
                <w:b/>
                <w:bCs/>
              </w:rPr>
            </w:pPr>
            <w:r w:rsidRPr="00740ED4">
              <w:rPr>
                <w:b/>
                <w:bCs/>
              </w:rPr>
              <w:t>12,5</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9" w14:textId="77777777" w:rsidR="007F3413" w:rsidRPr="00740ED4" w:rsidRDefault="007F3413" w:rsidP="006E423B">
            <w:pPr>
              <w:jc w:val="center"/>
              <w:rPr>
                <w:b/>
                <w:bCs/>
              </w:rPr>
            </w:pPr>
            <w:r w:rsidRPr="00740ED4">
              <w:rPr>
                <w:b/>
                <w:bCs/>
              </w:rPr>
              <w:t>11,0</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1A" w14:textId="77777777" w:rsidR="007F3413" w:rsidRPr="00740ED4" w:rsidRDefault="007F3413" w:rsidP="006E423B">
            <w:pPr>
              <w:jc w:val="center"/>
              <w:rPr>
                <w:b/>
                <w:bCs/>
              </w:rPr>
            </w:pPr>
            <w:r w:rsidRPr="00740ED4">
              <w:rPr>
                <w:b/>
                <w:bCs/>
              </w:rPr>
              <w:t>11,5</w:t>
            </w:r>
          </w:p>
        </w:tc>
      </w:tr>
      <w:tr w:rsidR="007F3413" w:rsidRPr="00740ED4" w14:paraId="47161721" w14:textId="77777777" w:rsidTr="006E423B">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1C" w14:textId="77777777" w:rsidR="007F3413" w:rsidRPr="00740ED4" w:rsidRDefault="007F3413" w:rsidP="006E423B">
            <w:pPr>
              <w:pStyle w:val="Table"/>
              <w:ind w:firstLine="567"/>
              <w:rPr>
                <w:b/>
                <w:bCs w:val="0"/>
                <w:sz w:val="24"/>
                <w:szCs w:val="24"/>
              </w:rPr>
            </w:pPr>
            <w:r w:rsidRPr="00740ED4">
              <w:rPr>
                <w:b/>
                <w:sz w:val="24"/>
                <w:szCs w:val="24"/>
              </w:rPr>
              <w:t>Jaunimo iki 25 m. amžiaus</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D" w14:textId="77777777" w:rsidR="007F3413" w:rsidRPr="00740ED4" w:rsidRDefault="007F3413" w:rsidP="006E423B">
            <w:pPr>
              <w:jc w:val="center"/>
              <w:rPr>
                <w:b/>
                <w:bCs/>
              </w:rPr>
            </w:pPr>
            <w:r w:rsidRPr="00740ED4">
              <w:rPr>
                <w:b/>
                <w:bCs/>
              </w:rPr>
              <w:t>3,8</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E" w14:textId="77777777" w:rsidR="007F3413" w:rsidRPr="00740ED4" w:rsidRDefault="007F3413" w:rsidP="006E423B">
            <w:pPr>
              <w:jc w:val="center"/>
              <w:rPr>
                <w:b/>
                <w:bCs/>
              </w:rPr>
            </w:pPr>
            <w:r w:rsidRPr="00740ED4">
              <w:rPr>
                <w:b/>
                <w:bCs/>
              </w:rPr>
              <w:t>3,7</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1F" w14:textId="77777777" w:rsidR="007F3413" w:rsidRPr="00740ED4" w:rsidRDefault="007F3413" w:rsidP="006E423B">
            <w:pPr>
              <w:jc w:val="center"/>
              <w:rPr>
                <w:b/>
                <w:bCs/>
              </w:rPr>
            </w:pPr>
            <w:r w:rsidRPr="00740ED4">
              <w:rPr>
                <w:b/>
                <w:bCs/>
              </w:rPr>
              <w:t>4,2</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tcPr>
          <w:p w14:paraId="47161720" w14:textId="77777777" w:rsidR="007F3413" w:rsidRPr="00740ED4" w:rsidRDefault="007F3413" w:rsidP="006E423B">
            <w:pPr>
              <w:jc w:val="center"/>
              <w:rPr>
                <w:b/>
                <w:bCs/>
              </w:rPr>
            </w:pPr>
            <w:r w:rsidRPr="00740ED4">
              <w:rPr>
                <w:b/>
                <w:bCs/>
              </w:rPr>
              <w:t>3,7</w:t>
            </w:r>
          </w:p>
        </w:tc>
      </w:tr>
      <w:tr w:rsidR="007F3413" w:rsidRPr="00740ED4" w14:paraId="47161727" w14:textId="77777777" w:rsidTr="006E423B">
        <w:trPr>
          <w:trHeight w:val="255"/>
          <w:jc w:val="center"/>
        </w:trPr>
        <w:tc>
          <w:tcPr>
            <w:tcW w:w="4400" w:type="dxa"/>
            <w:tcBorders>
              <w:top w:val="nil"/>
              <w:left w:val="single" w:sz="8" w:space="0" w:color="4F6228"/>
              <w:bottom w:val="single" w:sz="8" w:space="0" w:color="4F6228"/>
              <w:right w:val="single" w:sz="8" w:space="0" w:color="4F6228"/>
            </w:tcBorders>
            <w:noWrap/>
            <w:tcMar>
              <w:top w:w="0" w:type="dxa"/>
              <w:left w:w="108" w:type="dxa"/>
              <w:bottom w:w="0" w:type="dxa"/>
              <w:right w:w="108" w:type="dxa"/>
            </w:tcMar>
            <w:hideMark/>
          </w:tcPr>
          <w:p w14:paraId="47161722" w14:textId="77777777" w:rsidR="007F3413" w:rsidRPr="00740ED4" w:rsidRDefault="007F3413" w:rsidP="006E423B">
            <w:pPr>
              <w:pStyle w:val="Table"/>
              <w:ind w:firstLine="567"/>
              <w:rPr>
                <w:b/>
                <w:bCs w:val="0"/>
                <w:sz w:val="24"/>
                <w:szCs w:val="24"/>
              </w:rPr>
            </w:pPr>
            <w:r w:rsidRPr="00740ED4">
              <w:rPr>
                <w:b/>
                <w:sz w:val="24"/>
                <w:szCs w:val="24"/>
              </w:rPr>
              <w:t>Jaunimo iki 29 m. amžiaus</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23" w14:textId="77777777" w:rsidR="007F3413" w:rsidRPr="00740ED4" w:rsidRDefault="007F3413" w:rsidP="006E423B">
            <w:pPr>
              <w:jc w:val="center"/>
              <w:rPr>
                <w:b/>
                <w:bCs/>
              </w:rPr>
            </w:pPr>
            <w:r w:rsidRPr="00740ED4">
              <w:rPr>
                <w:b/>
                <w:bCs/>
              </w:rPr>
              <w:t>5,6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24" w14:textId="77777777" w:rsidR="007F3413" w:rsidRPr="00740ED4" w:rsidRDefault="007F3413" w:rsidP="006E423B">
            <w:pPr>
              <w:pStyle w:val="Table"/>
              <w:jc w:val="center"/>
              <w:rPr>
                <w:b/>
                <w:bCs w:val="0"/>
                <w:color w:val="auto"/>
                <w:sz w:val="24"/>
                <w:szCs w:val="24"/>
              </w:rPr>
            </w:pPr>
            <w:r w:rsidRPr="00740ED4">
              <w:rPr>
                <w:b/>
                <w:color w:val="auto"/>
                <w:sz w:val="24"/>
                <w:szCs w:val="24"/>
              </w:rPr>
              <w:t>5,6</w:t>
            </w:r>
          </w:p>
        </w:tc>
        <w:tc>
          <w:tcPr>
            <w:tcW w:w="0" w:type="auto"/>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25" w14:textId="77777777" w:rsidR="007F3413" w:rsidRPr="00740ED4" w:rsidRDefault="007F3413" w:rsidP="006E423B">
            <w:pPr>
              <w:jc w:val="center"/>
              <w:rPr>
                <w:b/>
                <w:bCs/>
              </w:rPr>
            </w:pPr>
            <w:r w:rsidRPr="00740ED4">
              <w:rPr>
                <w:b/>
                <w:bCs/>
              </w:rPr>
              <w:t>5,9</w:t>
            </w:r>
          </w:p>
        </w:tc>
        <w:tc>
          <w:tcPr>
            <w:tcW w:w="1200" w:type="dxa"/>
            <w:tcBorders>
              <w:top w:val="nil"/>
              <w:left w:val="nil"/>
              <w:bottom w:val="single" w:sz="8" w:space="0" w:color="4F6228"/>
              <w:right w:val="single" w:sz="8" w:space="0" w:color="4F6228"/>
            </w:tcBorders>
            <w:noWrap/>
            <w:tcMar>
              <w:top w:w="0" w:type="dxa"/>
              <w:left w:w="108" w:type="dxa"/>
              <w:bottom w:w="0" w:type="dxa"/>
              <w:right w:w="108" w:type="dxa"/>
            </w:tcMar>
            <w:vAlign w:val="center"/>
          </w:tcPr>
          <w:p w14:paraId="47161726" w14:textId="77777777" w:rsidR="007F3413" w:rsidRPr="00740ED4" w:rsidRDefault="007F3413" w:rsidP="006E423B">
            <w:pPr>
              <w:jc w:val="center"/>
              <w:rPr>
                <w:b/>
                <w:bCs/>
              </w:rPr>
            </w:pPr>
            <w:r w:rsidRPr="00740ED4">
              <w:rPr>
                <w:b/>
                <w:bCs/>
              </w:rPr>
              <w:t>5,2</w:t>
            </w:r>
          </w:p>
        </w:tc>
      </w:tr>
    </w:tbl>
    <w:p w14:paraId="47161728" w14:textId="77777777" w:rsidR="007F3413" w:rsidRPr="00740ED4" w:rsidRDefault="007F3413" w:rsidP="007F3413">
      <w:pPr>
        <w:jc w:val="both"/>
      </w:pPr>
    </w:p>
    <w:p w14:paraId="47161729" w14:textId="77777777" w:rsidR="007F3413" w:rsidRDefault="007F3413" w:rsidP="007F3413">
      <w:pPr>
        <w:ind w:firstLine="624"/>
        <w:jc w:val="both"/>
        <w:rPr>
          <w:i/>
          <w:spacing w:val="2"/>
          <w:lang w:val="lt-LT"/>
        </w:rPr>
      </w:pPr>
      <w:r w:rsidRPr="003E6466">
        <w:rPr>
          <w:i/>
          <w:spacing w:val="2"/>
          <w:lang w:val="lt-LT"/>
        </w:rPr>
        <w:t>Šaltinis. Užimtumo tarnybos Rokiškio skyriaus duomenys</w:t>
      </w:r>
    </w:p>
    <w:p w14:paraId="4716172A" w14:textId="77777777" w:rsidR="003E6466" w:rsidRPr="003E6466" w:rsidRDefault="003E6466" w:rsidP="007F3413">
      <w:pPr>
        <w:ind w:firstLine="624"/>
        <w:jc w:val="both"/>
        <w:rPr>
          <w:color w:val="000000"/>
        </w:rPr>
      </w:pPr>
    </w:p>
    <w:p w14:paraId="4716172B" w14:textId="0F6F9BF8" w:rsidR="00443E45" w:rsidRPr="00443E45" w:rsidRDefault="007B3B61" w:rsidP="009F4551">
      <w:pPr>
        <w:ind w:firstLine="624"/>
        <w:jc w:val="both"/>
        <w:rPr>
          <w:lang w:val="lt-LT"/>
        </w:rPr>
      </w:pPr>
      <w:r>
        <w:rPr>
          <w:color w:val="000000"/>
          <w:lang w:val="lt-LT"/>
        </w:rPr>
        <w:tab/>
      </w:r>
      <w:r w:rsidR="00443E45" w:rsidRPr="00443E45">
        <w:rPr>
          <w:color w:val="000000"/>
          <w:lang w:val="lt-LT"/>
        </w:rPr>
        <w:t xml:space="preserve">2018 m. sausio 1 d. Panevėžio regione  įregistruota 13419 bedarbių, kurie sudarė 9,9 proc. darbingo amžiaus gyventojų (2017 m. gruodžio 1 d. </w:t>
      </w:r>
      <w:r w:rsidRPr="001B3715">
        <w:rPr>
          <w:lang w:val="lt-LT"/>
        </w:rPr>
        <w:t>–</w:t>
      </w:r>
      <w:r>
        <w:rPr>
          <w:lang w:val="lt-LT"/>
        </w:rPr>
        <w:t xml:space="preserve"> </w:t>
      </w:r>
      <w:r w:rsidR="00443E45" w:rsidRPr="00443E45">
        <w:rPr>
          <w:color w:val="000000"/>
          <w:lang w:val="lt-LT"/>
        </w:rPr>
        <w:t xml:space="preserve">8,5 proc.). 2018 m. sausio 1 d. Panevėžio aptarnaujamoje darbo biržoje įregistruoti 7283 bedarbiai vyrai, jų nedarbas 10,7 proc., moterų nedarbas </w:t>
      </w:r>
      <w:r w:rsidRPr="001B3715">
        <w:rPr>
          <w:lang w:val="lt-LT"/>
        </w:rPr>
        <w:t>–</w:t>
      </w:r>
      <w:r w:rsidR="00443E45" w:rsidRPr="00443E45">
        <w:rPr>
          <w:color w:val="000000"/>
          <w:lang w:val="lt-LT"/>
        </w:rPr>
        <w:t xml:space="preserve">9,0 proc., o jaunimo iki 29 m. amžiaus </w:t>
      </w:r>
      <w:r w:rsidRPr="001B3715">
        <w:rPr>
          <w:lang w:val="lt-LT"/>
        </w:rPr>
        <w:t>–</w:t>
      </w:r>
      <w:r>
        <w:rPr>
          <w:lang w:val="lt-LT"/>
        </w:rPr>
        <w:t xml:space="preserve"> </w:t>
      </w:r>
      <w:r w:rsidR="00443E45" w:rsidRPr="00443E45">
        <w:rPr>
          <w:color w:val="000000"/>
          <w:lang w:val="lt-LT"/>
        </w:rPr>
        <w:t xml:space="preserve">5,0 proc., (1943). 2018 m. sausio  1 d. didžiausias nedarbas buvo Kupiškyje (14,0 proc.), Rokiškyje (12,8 proc.), Pasvalyje (12,2 proc.), o mažiausias Panevėžio mieste (7,6 proc.) </w:t>
      </w:r>
      <w:r w:rsidR="00443E45" w:rsidRPr="00443E45">
        <w:rPr>
          <w:lang w:val="lt-LT"/>
        </w:rPr>
        <w:t xml:space="preserve">ir </w:t>
      </w:r>
      <w:proofErr w:type="spellStart"/>
      <w:r w:rsidR="00443E45" w:rsidRPr="00443E45">
        <w:rPr>
          <w:lang w:val="lt-LT"/>
        </w:rPr>
        <w:t>Biržuose</w:t>
      </w:r>
      <w:proofErr w:type="spellEnd"/>
      <w:r w:rsidR="00443E45" w:rsidRPr="00443E45">
        <w:rPr>
          <w:lang w:val="lt-LT"/>
        </w:rPr>
        <w:t xml:space="preserve"> (11,2 proc.). 2018 m. sausio 1 d. nedarbas </w:t>
      </w:r>
      <w:r w:rsidR="00443E45" w:rsidRPr="00443E45">
        <w:rPr>
          <w:b/>
          <w:bCs/>
          <w:lang w:val="lt-LT"/>
        </w:rPr>
        <w:t>Rokiškio rajone sudarė 12,8 proc.</w:t>
      </w:r>
      <w:r w:rsidR="00443E45" w:rsidRPr="00443E45">
        <w:rPr>
          <w:lang w:val="lt-LT"/>
        </w:rPr>
        <w:t xml:space="preserve"> Per metus nedarbo rodiklis Rokiškio rajone išaugo 0,9 proc. punkto</w:t>
      </w:r>
      <w:r w:rsidR="00443E45" w:rsidRPr="00443E45">
        <w:rPr>
          <w:b/>
          <w:bCs/>
          <w:lang w:val="lt-LT"/>
        </w:rPr>
        <w:t xml:space="preserve">. </w:t>
      </w:r>
      <w:r w:rsidR="00443E45" w:rsidRPr="00443E45">
        <w:rPr>
          <w:lang w:val="lt-LT"/>
        </w:rPr>
        <w:t xml:space="preserve">2018 m. sausio 1 d. Rokiškio rajone  įregistruoti 2339 bedarbiai, tai 84 asmenimis daugiau nei 2017 metų pradžiai. Sausio 1 d. įregistruota 1240 bedarbių vyrų, jie sudarė 13,0 proc. darbingo amžiaus rajono vyrų, moterų —  1099 ir jų nedarbas siekė 12,6 proc. 2017 metais vyrų nedarbas mažėjo lėčiausiai ir jis išlieka 1,7 proc. punkto aukštesnis nei moterų. Jaunimo iki 29 metų amžiaus bedarbiais įregistruota 285, jie sudarė — 5,6 proc. darbingo jaunimo rajone. Per metus jaunimo nedarbas nekito. Didžioji dalis registruotų darbo biržoje </w:t>
      </w:r>
      <w:r w:rsidR="00443E45" w:rsidRPr="00443E45">
        <w:rPr>
          <w:lang w:val="lt-LT"/>
        </w:rPr>
        <w:lastRenderedPageBreak/>
        <w:t xml:space="preserve">bedarbių yra papildomai remiami darbo rinkoje asmenys:   59,9 proc. gyvena kaimo vietovėse, 24,5  proc.  — vyresnis nei 55 metų amžiaus, daugiau kaip 12  proc. </w:t>
      </w:r>
      <w:r w:rsidRPr="001B3715">
        <w:rPr>
          <w:lang w:val="lt-LT"/>
        </w:rPr>
        <w:t>–</w:t>
      </w:r>
      <w:r>
        <w:rPr>
          <w:lang w:val="lt-LT"/>
        </w:rPr>
        <w:t xml:space="preserve"> </w:t>
      </w:r>
      <w:r w:rsidR="00443E45" w:rsidRPr="00443E45">
        <w:rPr>
          <w:lang w:val="lt-LT"/>
        </w:rPr>
        <w:t>jaunimas iki 29 m. Iki registracijos darbo</w:t>
      </w:r>
      <w:r w:rsidR="00443E45" w:rsidRPr="001B3715">
        <w:rPr>
          <w:lang w:val="lt-LT"/>
        </w:rPr>
        <w:t xml:space="preserve"> </w:t>
      </w:r>
      <w:r w:rsidR="00443E45" w:rsidRPr="00443E45">
        <w:rPr>
          <w:lang w:val="lt-LT"/>
        </w:rPr>
        <w:t xml:space="preserve">biržoje daugiausia įregistruotų asmenų dirbo paslaugų – 34,0 proc., 21,0 proc. </w:t>
      </w:r>
      <w:r w:rsidRPr="001B3715">
        <w:rPr>
          <w:lang w:val="lt-LT"/>
        </w:rPr>
        <w:t>–</w:t>
      </w:r>
      <w:r w:rsidR="00443E45" w:rsidRPr="00443E45">
        <w:rPr>
          <w:lang w:val="lt-LT"/>
        </w:rPr>
        <w:t xml:space="preserve"> pramonės, 9,0 proc. – statybos ir 8,5 proc. – žemės ūkio sektoriuose. </w:t>
      </w:r>
    </w:p>
    <w:p w14:paraId="4716172C" w14:textId="77777777" w:rsidR="008F3D3D" w:rsidRPr="00F72E7E" w:rsidRDefault="008F3D3D" w:rsidP="008F3D3D">
      <w:pPr>
        <w:spacing w:before="240"/>
        <w:ind w:firstLine="624"/>
        <w:jc w:val="center"/>
        <w:rPr>
          <w:b/>
          <w:spacing w:val="2"/>
          <w:szCs w:val="23"/>
          <w:lang w:val="lt-LT"/>
        </w:rPr>
      </w:pPr>
      <w:r w:rsidRPr="00F72E7E">
        <w:rPr>
          <w:b/>
          <w:spacing w:val="2"/>
          <w:szCs w:val="23"/>
          <w:lang w:val="lt-LT"/>
        </w:rPr>
        <w:t>Darbo rinkos situacija Rokiškio rajono savivaldybėje 201</w:t>
      </w:r>
      <w:r>
        <w:rPr>
          <w:b/>
          <w:spacing w:val="2"/>
          <w:szCs w:val="23"/>
          <w:lang w:val="lt-LT"/>
        </w:rPr>
        <w:t>4</w:t>
      </w:r>
      <w:r w:rsidRPr="00F72E7E">
        <w:rPr>
          <w:lang w:val="lt-LT"/>
        </w:rPr>
        <w:t>–</w:t>
      </w:r>
      <w:r w:rsidRPr="00F72E7E">
        <w:rPr>
          <w:b/>
          <w:spacing w:val="2"/>
          <w:szCs w:val="23"/>
          <w:lang w:val="lt-LT"/>
        </w:rPr>
        <w:t>201</w:t>
      </w:r>
      <w:r>
        <w:rPr>
          <w:b/>
          <w:spacing w:val="2"/>
          <w:szCs w:val="23"/>
          <w:lang w:val="lt-LT"/>
        </w:rPr>
        <w:t>8</w:t>
      </w:r>
      <w:r w:rsidRPr="00F72E7E">
        <w:rPr>
          <w:b/>
          <w:spacing w:val="2"/>
          <w:szCs w:val="23"/>
          <w:lang w:val="lt-LT"/>
        </w:rPr>
        <w:t xml:space="preserve"> metais</w:t>
      </w:r>
    </w:p>
    <w:tbl>
      <w:tblPr>
        <w:tblW w:w="938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88"/>
        <w:gridCol w:w="1207"/>
        <w:gridCol w:w="1134"/>
        <w:gridCol w:w="993"/>
        <w:gridCol w:w="1078"/>
        <w:gridCol w:w="1082"/>
      </w:tblGrid>
      <w:tr w:rsidR="008F3D3D" w:rsidRPr="00F72E7E" w14:paraId="47161733"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2D" w14:textId="77777777" w:rsidR="008F3D3D" w:rsidRPr="00F72E7E" w:rsidRDefault="008F3D3D" w:rsidP="006E423B">
            <w:pPr>
              <w:jc w:val="center"/>
              <w:rPr>
                <w:b/>
                <w:sz w:val="22"/>
                <w:szCs w:val="22"/>
                <w:lang w:val="lt-LT"/>
              </w:rPr>
            </w:pPr>
            <w:r w:rsidRPr="00F72E7E">
              <w:rPr>
                <w:b/>
                <w:sz w:val="22"/>
                <w:szCs w:val="22"/>
                <w:lang w:val="lt-LT"/>
              </w:rPr>
              <w:t>Rodiklis</w:t>
            </w:r>
          </w:p>
        </w:tc>
        <w:tc>
          <w:tcPr>
            <w:tcW w:w="1207"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4716172E" w14:textId="77777777" w:rsidR="008F3D3D" w:rsidRPr="00F72E7E" w:rsidRDefault="008F3D3D" w:rsidP="006E423B">
            <w:pPr>
              <w:spacing w:before="60" w:after="60"/>
              <w:jc w:val="center"/>
              <w:rPr>
                <w:b/>
                <w:caps/>
                <w:sz w:val="22"/>
                <w:szCs w:val="22"/>
                <w:lang w:val="lt-LT"/>
              </w:rPr>
            </w:pPr>
            <w:r w:rsidRPr="00F72E7E">
              <w:rPr>
                <w:b/>
                <w:caps/>
                <w:sz w:val="22"/>
                <w:szCs w:val="22"/>
                <w:lang w:val="lt-LT"/>
              </w:rPr>
              <w:t>2014</w:t>
            </w:r>
          </w:p>
        </w:tc>
        <w:tc>
          <w:tcPr>
            <w:tcW w:w="1134"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4716172F" w14:textId="77777777" w:rsidR="008F3D3D" w:rsidRPr="00F72E7E" w:rsidRDefault="008F3D3D" w:rsidP="006E423B">
            <w:pPr>
              <w:spacing w:before="60" w:after="60"/>
              <w:jc w:val="center"/>
              <w:rPr>
                <w:b/>
                <w:caps/>
                <w:sz w:val="22"/>
                <w:szCs w:val="22"/>
                <w:lang w:val="lt-LT"/>
              </w:rPr>
            </w:pPr>
            <w:r w:rsidRPr="00F72E7E">
              <w:rPr>
                <w:b/>
                <w:caps/>
                <w:sz w:val="22"/>
                <w:szCs w:val="22"/>
                <w:lang w:val="lt-LT"/>
              </w:rPr>
              <w:t>2015</w:t>
            </w:r>
          </w:p>
        </w:tc>
        <w:tc>
          <w:tcPr>
            <w:tcW w:w="993"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47161730" w14:textId="77777777" w:rsidR="008F3D3D" w:rsidRPr="00F72E7E" w:rsidRDefault="008F3D3D" w:rsidP="006E423B">
            <w:pPr>
              <w:spacing w:before="60" w:after="60"/>
              <w:jc w:val="center"/>
              <w:rPr>
                <w:b/>
                <w:caps/>
                <w:sz w:val="22"/>
                <w:szCs w:val="22"/>
                <w:lang w:val="lt-LT"/>
              </w:rPr>
            </w:pPr>
            <w:r w:rsidRPr="00F72E7E">
              <w:rPr>
                <w:b/>
                <w:caps/>
                <w:sz w:val="22"/>
                <w:szCs w:val="22"/>
                <w:lang w:val="lt-LT"/>
              </w:rPr>
              <w:t>2016</w:t>
            </w:r>
          </w:p>
        </w:tc>
        <w:tc>
          <w:tcPr>
            <w:tcW w:w="107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47161731" w14:textId="77777777" w:rsidR="008F3D3D" w:rsidRPr="00F72E7E" w:rsidRDefault="008F3D3D" w:rsidP="006E423B">
            <w:pPr>
              <w:spacing w:before="60" w:after="60"/>
              <w:jc w:val="center"/>
              <w:rPr>
                <w:b/>
                <w:caps/>
                <w:sz w:val="22"/>
                <w:szCs w:val="22"/>
                <w:lang w:val="lt-LT"/>
              </w:rPr>
            </w:pPr>
            <w:r w:rsidRPr="00F72E7E">
              <w:rPr>
                <w:b/>
                <w:caps/>
                <w:sz w:val="22"/>
                <w:szCs w:val="22"/>
                <w:lang w:val="lt-LT"/>
              </w:rPr>
              <w:t>201</w:t>
            </w:r>
            <w:r>
              <w:rPr>
                <w:b/>
                <w:caps/>
                <w:sz w:val="22"/>
                <w:szCs w:val="22"/>
                <w:lang w:val="lt-LT"/>
              </w:rPr>
              <w:t>7</w:t>
            </w:r>
          </w:p>
        </w:tc>
        <w:tc>
          <w:tcPr>
            <w:tcW w:w="108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47161732" w14:textId="77777777" w:rsidR="008F3D3D" w:rsidRPr="00F72E7E" w:rsidRDefault="008F3D3D" w:rsidP="006E423B">
            <w:pPr>
              <w:spacing w:before="60" w:after="60"/>
              <w:jc w:val="center"/>
              <w:rPr>
                <w:b/>
                <w:caps/>
                <w:sz w:val="22"/>
                <w:szCs w:val="22"/>
                <w:lang w:val="lt-LT"/>
              </w:rPr>
            </w:pPr>
            <w:r w:rsidRPr="00F72E7E">
              <w:rPr>
                <w:b/>
                <w:caps/>
                <w:sz w:val="22"/>
                <w:szCs w:val="22"/>
                <w:lang w:val="lt-LT"/>
              </w:rPr>
              <w:t>201</w:t>
            </w:r>
            <w:r>
              <w:rPr>
                <w:b/>
                <w:caps/>
                <w:sz w:val="22"/>
                <w:szCs w:val="22"/>
                <w:lang w:val="lt-LT"/>
              </w:rPr>
              <w:t>8</w:t>
            </w:r>
          </w:p>
        </w:tc>
      </w:tr>
      <w:tr w:rsidR="008F3D3D" w:rsidRPr="00F72E7E" w14:paraId="4716173A"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34" w14:textId="77777777" w:rsidR="008F3D3D" w:rsidRPr="00F72E7E" w:rsidRDefault="008F3D3D" w:rsidP="006E423B">
            <w:pPr>
              <w:rPr>
                <w:bCs/>
                <w:sz w:val="22"/>
                <w:szCs w:val="22"/>
                <w:lang w:val="lt-LT"/>
              </w:rPr>
            </w:pPr>
            <w:r w:rsidRPr="00F72E7E">
              <w:rPr>
                <w:bCs/>
                <w:sz w:val="22"/>
                <w:szCs w:val="22"/>
                <w:lang w:val="lt-LT"/>
              </w:rPr>
              <w:t>Registruota laisvų darbo vietų</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35" w14:textId="77777777" w:rsidR="008F3D3D" w:rsidRPr="00376527" w:rsidRDefault="008F3D3D" w:rsidP="006E423B">
            <w:pPr>
              <w:jc w:val="center"/>
              <w:rPr>
                <w:bCs/>
                <w:sz w:val="22"/>
                <w:szCs w:val="22"/>
                <w:lang w:val="lt-LT"/>
              </w:rPr>
            </w:pPr>
            <w:r w:rsidRPr="00376527">
              <w:rPr>
                <w:bCs/>
                <w:sz w:val="22"/>
                <w:szCs w:val="22"/>
                <w:lang w:val="lt-LT"/>
              </w:rPr>
              <w:t>1784</w:t>
            </w:r>
          </w:p>
        </w:tc>
        <w:tc>
          <w:tcPr>
            <w:tcW w:w="1134" w:type="dxa"/>
            <w:tcBorders>
              <w:top w:val="single" w:sz="6" w:space="0" w:color="000000"/>
              <w:left w:val="single" w:sz="6" w:space="0" w:color="000000"/>
              <w:bottom w:val="single" w:sz="6" w:space="0" w:color="000000"/>
              <w:right w:val="single" w:sz="6" w:space="0" w:color="000000"/>
            </w:tcBorders>
            <w:vAlign w:val="center"/>
          </w:tcPr>
          <w:p w14:paraId="47161736" w14:textId="77777777" w:rsidR="008F3D3D" w:rsidRPr="00376527" w:rsidRDefault="008F3D3D" w:rsidP="006E423B">
            <w:pPr>
              <w:jc w:val="center"/>
              <w:rPr>
                <w:bCs/>
                <w:sz w:val="22"/>
                <w:szCs w:val="22"/>
                <w:lang w:val="lt-LT"/>
              </w:rPr>
            </w:pPr>
            <w:r w:rsidRPr="00376527">
              <w:rPr>
                <w:bCs/>
                <w:sz w:val="22"/>
                <w:szCs w:val="22"/>
                <w:lang w:val="lt-LT"/>
              </w:rPr>
              <w:t>1728</w:t>
            </w:r>
          </w:p>
        </w:tc>
        <w:tc>
          <w:tcPr>
            <w:tcW w:w="993" w:type="dxa"/>
            <w:tcBorders>
              <w:top w:val="single" w:sz="6" w:space="0" w:color="000000"/>
              <w:left w:val="single" w:sz="6" w:space="0" w:color="000000"/>
              <w:bottom w:val="single" w:sz="6" w:space="0" w:color="000000"/>
              <w:right w:val="single" w:sz="6" w:space="0" w:color="000000"/>
            </w:tcBorders>
            <w:vAlign w:val="center"/>
          </w:tcPr>
          <w:p w14:paraId="47161737" w14:textId="77777777" w:rsidR="008F3D3D" w:rsidRPr="00376527" w:rsidRDefault="008F3D3D" w:rsidP="006E423B">
            <w:pPr>
              <w:jc w:val="center"/>
              <w:rPr>
                <w:bCs/>
                <w:sz w:val="22"/>
                <w:szCs w:val="22"/>
                <w:lang w:val="lt-LT"/>
              </w:rPr>
            </w:pPr>
            <w:r w:rsidRPr="00376527">
              <w:rPr>
                <w:bCs/>
                <w:sz w:val="22"/>
                <w:szCs w:val="22"/>
                <w:lang w:val="lt-LT"/>
              </w:rPr>
              <w:t>1579</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38" w14:textId="77777777" w:rsidR="008F3D3D" w:rsidRPr="00376527" w:rsidRDefault="008F3D3D" w:rsidP="006E423B">
            <w:pPr>
              <w:jc w:val="center"/>
              <w:rPr>
                <w:bCs/>
                <w:sz w:val="22"/>
                <w:szCs w:val="22"/>
                <w:lang w:val="lt-LT"/>
              </w:rPr>
            </w:pPr>
            <w:r w:rsidRPr="00376527">
              <w:rPr>
                <w:bCs/>
                <w:sz w:val="22"/>
                <w:szCs w:val="22"/>
                <w:lang w:val="lt-LT"/>
              </w:rPr>
              <w:t>1504</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39" w14:textId="77777777" w:rsidR="008F3D3D" w:rsidRPr="00376527" w:rsidRDefault="008F3D3D" w:rsidP="006E423B">
            <w:pPr>
              <w:jc w:val="center"/>
              <w:rPr>
                <w:bCs/>
                <w:sz w:val="22"/>
                <w:szCs w:val="22"/>
                <w:lang w:val="lt-LT"/>
              </w:rPr>
            </w:pPr>
            <w:r w:rsidRPr="00376527">
              <w:rPr>
                <w:bCs/>
                <w:sz w:val="22"/>
                <w:szCs w:val="22"/>
                <w:lang w:val="lt-LT"/>
              </w:rPr>
              <w:t>1615</w:t>
            </w:r>
          </w:p>
        </w:tc>
      </w:tr>
      <w:tr w:rsidR="008F3D3D" w:rsidRPr="00F72E7E" w14:paraId="47161741"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3B" w14:textId="77777777" w:rsidR="008F3D3D" w:rsidRPr="00F72E7E" w:rsidRDefault="008F3D3D" w:rsidP="006E423B">
            <w:pPr>
              <w:rPr>
                <w:bCs/>
                <w:sz w:val="22"/>
                <w:szCs w:val="22"/>
                <w:lang w:val="lt-LT"/>
              </w:rPr>
            </w:pPr>
            <w:r w:rsidRPr="00F72E7E">
              <w:rPr>
                <w:bCs/>
                <w:sz w:val="22"/>
                <w:szCs w:val="22"/>
                <w:lang w:val="lt-LT"/>
              </w:rPr>
              <w:t>Įdarbinta asmenų, iš jų:</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3C" w14:textId="77777777" w:rsidR="008F3D3D" w:rsidRPr="00376527" w:rsidRDefault="008F3D3D" w:rsidP="006E423B">
            <w:pPr>
              <w:jc w:val="center"/>
              <w:rPr>
                <w:bCs/>
                <w:sz w:val="22"/>
                <w:szCs w:val="22"/>
                <w:lang w:val="lt-LT"/>
              </w:rPr>
            </w:pPr>
            <w:r w:rsidRPr="00376527">
              <w:rPr>
                <w:bCs/>
                <w:sz w:val="22"/>
                <w:szCs w:val="22"/>
                <w:lang w:val="lt-LT"/>
              </w:rPr>
              <w:t>1707</w:t>
            </w:r>
          </w:p>
        </w:tc>
        <w:tc>
          <w:tcPr>
            <w:tcW w:w="1134" w:type="dxa"/>
            <w:tcBorders>
              <w:top w:val="single" w:sz="6" w:space="0" w:color="000000"/>
              <w:left w:val="single" w:sz="6" w:space="0" w:color="000000"/>
              <w:bottom w:val="single" w:sz="6" w:space="0" w:color="000000"/>
              <w:right w:val="single" w:sz="6" w:space="0" w:color="000000"/>
            </w:tcBorders>
            <w:vAlign w:val="center"/>
          </w:tcPr>
          <w:p w14:paraId="4716173D" w14:textId="77777777" w:rsidR="008F3D3D" w:rsidRPr="00376527" w:rsidRDefault="008F3D3D" w:rsidP="006E423B">
            <w:pPr>
              <w:jc w:val="center"/>
              <w:rPr>
                <w:bCs/>
                <w:sz w:val="22"/>
                <w:szCs w:val="22"/>
                <w:lang w:val="lt-LT"/>
              </w:rPr>
            </w:pPr>
            <w:r w:rsidRPr="00376527">
              <w:rPr>
                <w:bCs/>
                <w:sz w:val="22"/>
                <w:szCs w:val="22"/>
                <w:lang w:val="lt-LT"/>
              </w:rPr>
              <w:t>2042</w:t>
            </w:r>
          </w:p>
        </w:tc>
        <w:tc>
          <w:tcPr>
            <w:tcW w:w="993" w:type="dxa"/>
            <w:tcBorders>
              <w:top w:val="single" w:sz="6" w:space="0" w:color="000000"/>
              <w:left w:val="single" w:sz="6" w:space="0" w:color="000000"/>
              <w:bottom w:val="single" w:sz="6" w:space="0" w:color="000000"/>
              <w:right w:val="single" w:sz="6" w:space="0" w:color="000000"/>
            </w:tcBorders>
            <w:vAlign w:val="bottom"/>
          </w:tcPr>
          <w:p w14:paraId="4716173E" w14:textId="77777777" w:rsidR="008F3D3D" w:rsidRPr="00376527" w:rsidRDefault="008F3D3D" w:rsidP="006E423B">
            <w:pPr>
              <w:jc w:val="center"/>
              <w:rPr>
                <w:bCs/>
                <w:sz w:val="22"/>
                <w:szCs w:val="22"/>
                <w:lang w:val="lt-LT"/>
              </w:rPr>
            </w:pPr>
            <w:r w:rsidRPr="00376527">
              <w:rPr>
                <w:bCs/>
                <w:sz w:val="22"/>
                <w:szCs w:val="22"/>
                <w:lang w:val="lt-LT"/>
              </w:rPr>
              <w:t>1668</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3F" w14:textId="77777777" w:rsidR="008F3D3D" w:rsidRPr="00376527" w:rsidRDefault="008F3D3D" w:rsidP="006E423B">
            <w:pPr>
              <w:jc w:val="center"/>
              <w:rPr>
                <w:bCs/>
                <w:sz w:val="22"/>
                <w:szCs w:val="22"/>
                <w:lang w:val="lt-LT"/>
              </w:rPr>
            </w:pPr>
            <w:r w:rsidRPr="00376527">
              <w:rPr>
                <w:bCs/>
                <w:sz w:val="22"/>
                <w:szCs w:val="22"/>
                <w:lang w:val="lt-LT"/>
              </w:rPr>
              <w:t>1695</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7161740" w14:textId="77777777" w:rsidR="008F3D3D" w:rsidRPr="00376527" w:rsidRDefault="008F3D3D" w:rsidP="006E423B">
            <w:pPr>
              <w:jc w:val="center"/>
              <w:rPr>
                <w:bCs/>
                <w:sz w:val="22"/>
                <w:szCs w:val="22"/>
                <w:lang w:val="lt-LT"/>
              </w:rPr>
            </w:pPr>
            <w:r w:rsidRPr="00376527">
              <w:rPr>
                <w:bCs/>
                <w:sz w:val="22"/>
                <w:szCs w:val="22"/>
                <w:lang w:val="lt-LT"/>
              </w:rPr>
              <w:t>1750</w:t>
            </w:r>
          </w:p>
        </w:tc>
      </w:tr>
      <w:tr w:rsidR="008F3D3D" w:rsidRPr="00F72E7E" w14:paraId="47161748"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42" w14:textId="77777777" w:rsidR="008F3D3D" w:rsidRPr="00F72E7E" w:rsidRDefault="008F3D3D" w:rsidP="006E423B">
            <w:pPr>
              <w:rPr>
                <w:sz w:val="22"/>
                <w:szCs w:val="22"/>
                <w:lang w:val="lt-LT"/>
              </w:rPr>
            </w:pPr>
            <w:r w:rsidRPr="00F72E7E">
              <w:rPr>
                <w:sz w:val="22"/>
                <w:szCs w:val="22"/>
                <w:lang w:val="lt-LT"/>
              </w:rPr>
              <w:t xml:space="preserve">   - nuolatinis darbas</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43" w14:textId="77777777" w:rsidR="008F3D3D" w:rsidRPr="00376527" w:rsidRDefault="008F3D3D" w:rsidP="006E423B">
            <w:pPr>
              <w:jc w:val="center"/>
              <w:rPr>
                <w:sz w:val="22"/>
                <w:szCs w:val="22"/>
                <w:lang w:val="lt-LT"/>
              </w:rPr>
            </w:pPr>
            <w:r w:rsidRPr="00376527">
              <w:rPr>
                <w:sz w:val="22"/>
                <w:szCs w:val="22"/>
                <w:lang w:val="lt-LT"/>
              </w:rPr>
              <w:t>1445</w:t>
            </w:r>
          </w:p>
        </w:tc>
        <w:tc>
          <w:tcPr>
            <w:tcW w:w="1134" w:type="dxa"/>
            <w:tcBorders>
              <w:top w:val="single" w:sz="6" w:space="0" w:color="000000"/>
              <w:left w:val="single" w:sz="6" w:space="0" w:color="000000"/>
              <w:bottom w:val="single" w:sz="6" w:space="0" w:color="000000"/>
              <w:right w:val="single" w:sz="6" w:space="0" w:color="000000"/>
            </w:tcBorders>
          </w:tcPr>
          <w:p w14:paraId="47161744" w14:textId="77777777" w:rsidR="008F3D3D" w:rsidRPr="00376527" w:rsidRDefault="008F3D3D" w:rsidP="006E423B">
            <w:pPr>
              <w:jc w:val="center"/>
              <w:rPr>
                <w:sz w:val="22"/>
                <w:szCs w:val="22"/>
                <w:lang w:val="lt-LT"/>
              </w:rPr>
            </w:pPr>
            <w:r w:rsidRPr="00376527">
              <w:rPr>
                <w:sz w:val="22"/>
                <w:szCs w:val="22"/>
                <w:lang w:val="lt-LT"/>
              </w:rPr>
              <w:t>1705</w:t>
            </w:r>
          </w:p>
        </w:tc>
        <w:tc>
          <w:tcPr>
            <w:tcW w:w="993" w:type="dxa"/>
            <w:tcBorders>
              <w:top w:val="single" w:sz="6" w:space="0" w:color="000000"/>
              <w:left w:val="single" w:sz="6" w:space="0" w:color="000000"/>
              <w:bottom w:val="single" w:sz="6" w:space="0" w:color="000000"/>
              <w:right w:val="single" w:sz="6" w:space="0" w:color="000000"/>
            </w:tcBorders>
            <w:vAlign w:val="bottom"/>
          </w:tcPr>
          <w:p w14:paraId="47161745" w14:textId="77777777" w:rsidR="008F3D3D" w:rsidRPr="00376527" w:rsidRDefault="008F3D3D" w:rsidP="006E423B">
            <w:pPr>
              <w:jc w:val="center"/>
              <w:rPr>
                <w:bCs/>
                <w:sz w:val="22"/>
                <w:szCs w:val="22"/>
                <w:lang w:val="lt-LT"/>
              </w:rPr>
            </w:pPr>
            <w:r w:rsidRPr="00376527">
              <w:rPr>
                <w:bCs/>
                <w:sz w:val="22"/>
                <w:szCs w:val="22"/>
                <w:lang w:val="lt-LT"/>
              </w:rPr>
              <w:t>1480</w:t>
            </w:r>
          </w:p>
        </w:tc>
        <w:tc>
          <w:tcPr>
            <w:tcW w:w="1078" w:type="dxa"/>
            <w:tcBorders>
              <w:top w:val="single" w:sz="6" w:space="0" w:color="000000"/>
              <w:left w:val="single" w:sz="6" w:space="0" w:color="000000"/>
              <w:bottom w:val="single" w:sz="6" w:space="0" w:color="000000"/>
              <w:right w:val="single" w:sz="6" w:space="0" w:color="000000"/>
            </w:tcBorders>
            <w:shd w:val="clear" w:color="auto" w:fill="auto"/>
          </w:tcPr>
          <w:p w14:paraId="47161746" w14:textId="77777777" w:rsidR="008F3D3D" w:rsidRPr="00376527" w:rsidRDefault="008F3D3D" w:rsidP="006E423B">
            <w:pPr>
              <w:jc w:val="center"/>
              <w:rPr>
                <w:sz w:val="22"/>
                <w:szCs w:val="22"/>
                <w:lang w:val="lt-LT"/>
              </w:rPr>
            </w:pPr>
            <w:r w:rsidRPr="00376527">
              <w:rPr>
                <w:sz w:val="22"/>
                <w:szCs w:val="22"/>
                <w:lang w:val="lt-LT"/>
              </w:rPr>
              <w:t>1434</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7161747" w14:textId="77777777" w:rsidR="008F3D3D" w:rsidRPr="00376527" w:rsidRDefault="008F3D3D" w:rsidP="006E423B">
            <w:pPr>
              <w:jc w:val="center"/>
              <w:rPr>
                <w:bCs/>
                <w:sz w:val="22"/>
                <w:szCs w:val="22"/>
                <w:lang w:val="lt-LT"/>
              </w:rPr>
            </w:pPr>
            <w:r w:rsidRPr="00376527">
              <w:rPr>
                <w:bCs/>
                <w:sz w:val="22"/>
                <w:szCs w:val="22"/>
                <w:lang w:val="lt-LT"/>
              </w:rPr>
              <w:t>1522</w:t>
            </w:r>
          </w:p>
        </w:tc>
      </w:tr>
      <w:tr w:rsidR="008F3D3D" w:rsidRPr="00F72E7E" w14:paraId="4716174F"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49" w14:textId="77777777" w:rsidR="008F3D3D" w:rsidRPr="00F72E7E" w:rsidRDefault="008F3D3D" w:rsidP="006E423B">
            <w:pPr>
              <w:rPr>
                <w:sz w:val="22"/>
                <w:szCs w:val="22"/>
                <w:lang w:val="lt-LT"/>
              </w:rPr>
            </w:pPr>
            <w:r w:rsidRPr="00F72E7E">
              <w:rPr>
                <w:sz w:val="22"/>
                <w:szCs w:val="22"/>
                <w:lang w:val="lt-LT"/>
              </w:rPr>
              <w:t xml:space="preserve">   - terminuotas darbas</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4A" w14:textId="77777777" w:rsidR="008F3D3D" w:rsidRPr="00376527" w:rsidRDefault="008F3D3D" w:rsidP="006E423B">
            <w:pPr>
              <w:jc w:val="center"/>
              <w:rPr>
                <w:sz w:val="22"/>
                <w:szCs w:val="22"/>
                <w:lang w:val="lt-LT"/>
              </w:rPr>
            </w:pPr>
            <w:r w:rsidRPr="00376527">
              <w:rPr>
                <w:sz w:val="22"/>
                <w:szCs w:val="22"/>
                <w:lang w:val="lt-LT"/>
              </w:rPr>
              <w:t>262</w:t>
            </w:r>
          </w:p>
        </w:tc>
        <w:tc>
          <w:tcPr>
            <w:tcW w:w="1134" w:type="dxa"/>
            <w:tcBorders>
              <w:top w:val="single" w:sz="6" w:space="0" w:color="000000"/>
              <w:left w:val="single" w:sz="6" w:space="0" w:color="000000"/>
              <w:bottom w:val="single" w:sz="6" w:space="0" w:color="000000"/>
              <w:right w:val="single" w:sz="6" w:space="0" w:color="000000"/>
            </w:tcBorders>
          </w:tcPr>
          <w:p w14:paraId="4716174B" w14:textId="77777777" w:rsidR="008F3D3D" w:rsidRPr="00376527" w:rsidRDefault="008F3D3D" w:rsidP="006E423B">
            <w:pPr>
              <w:jc w:val="center"/>
              <w:rPr>
                <w:sz w:val="22"/>
                <w:szCs w:val="22"/>
                <w:lang w:val="lt-LT"/>
              </w:rPr>
            </w:pPr>
            <w:r w:rsidRPr="00376527">
              <w:rPr>
                <w:sz w:val="22"/>
                <w:szCs w:val="22"/>
                <w:lang w:val="lt-LT"/>
              </w:rPr>
              <w:t>211</w:t>
            </w:r>
          </w:p>
        </w:tc>
        <w:tc>
          <w:tcPr>
            <w:tcW w:w="993" w:type="dxa"/>
            <w:tcBorders>
              <w:top w:val="single" w:sz="6" w:space="0" w:color="000000"/>
              <w:left w:val="single" w:sz="6" w:space="0" w:color="000000"/>
              <w:bottom w:val="single" w:sz="6" w:space="0" w:color="000000"/>
              <w:right w:val="single" w:sz="6" w:space="0" w:color="000000"/>
            </w:tcBorders>
            <w:vAlign w:val="bottom"/>
          </w:tcPr>
          <w:p w14:paraId="4716174C" w14:textId="77777777" w:rsidR="008F3D3D" w:rsidRPr="00376527" w:rsidRDefault="008F3D3D" w:rsidP="006E423B">
            <w:pPr>
              <w:jc w:val="center"/>
              <w:rPr>
                <w:bCs/>
                <w:sz w:val="22"/>
                <w:szCs w:val="22"/>
                <w:lang w:val="lt-LT"/>
              </w:rPr>
            </w:pPr>
            <w:r w:rsidRPr="00376527">
              <w:rPr>
                <w:bCs/>
                <w:sz w:val="22"/>
                <w:szCs w:val="22"/>
                <w:lang w:val="lt-LT"/>
              </w:rPr>
              <w:t>188</w:t>
            </w:r>
          </w:p>
        </w:tc>
        <w:tc>
          <w:tcPr>
            <w:tcW w:w="1078" w:type="dxa"/>
            <w:tcBorders>
              <w:top w:val="single" w:sz="6" w:space="0" w:color="000000"/>
              <w:left w:val="single" w:sz="6" w:space="0" w:color="000000"/>
              <w:bottom w:val="single" w:sz="6" w:space="0" w:color="000000"/>
              <w:right w:val="single" w:sz="6" w:space="0" w:color="000000"/>
            </w:tcBorders>
            <w:shd w:val="clear" w:color="auto" w:fill="auto"/>
          </w:tcPr>
          <w:p w14:paraId="4716174D" w14:textId="77777777" w:rsidR="008F3D3D" w:rsidRPr="00376527" w:rsidRDefault="008F3D3D" w:rsidP="006E423B">
            <w:pPr>
              <w:jc w:val="center"/>
              <w:rPr>
                <w:sz w:val="22"/>
                <w:szCs w:val="22"/>
                <w:lang w:val="lt-LT"/>
              </w:rPr>
            </w:pPr>
            <w:r w:rsidRPr="00376527">
              <w:rPr>
                <w:sz w:val="22"/>
                <w:szCs w:val="22"/>
                <w:lang w:val="lt-LT"/>
              </w:rPr>
              <w:t>261</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716174E" w14:textId="77777777" w:rsidR="008F3D3D" w:rsidRPr="00376527" w:rsidRDefault="008F3D3D" w:rsidP="006E423B">
            <w:pPr>
              <w:jc w:val="center"/>
              <w:rPr>
                <w:bCs/>
                <w:sz w:val="22"/>
                <w:szCs w:val="22"/>
                <w:lang w:val="lt-LT"/>
              </w:rPr>
            </w:pPr>
            <w:r w:rsidRPr="00376527">
              <w:rPr>
                <w:bCs/>
                <w:sz w:val="22"/>
                <w:szCs w:val="22"/>
                <w:lang w:val="lt-LT"/>
              </w:rPr>
              <w:t>228</w:t>
            </w:r>
          </w:p>
        </w:tc>
      </w:tr>
      <w:tr w:rsidR="008F3D3D" w:rsidRPr="00F72E7E" w14:paraId="47161756"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50" w14:textId="77777777" w:rsidR="008F3D3D" w:rsidRPr="00F72E7E" w:rsidRDefault="008F3D3D" w:rsidP="006E423B">
            <w:pPr>
              <w:rPr>
                <w:sz w:val="22"/>
                <w:szCs w:val="22"/>
                <w:lang w:val="lt-LT"/>
              </w:rPr>
            </w:pPr>
            <w:r w:rsidRPr="00F72E7E">
              <w:rPr>
                <w:sz w:val="22"/>
                <w:szCs w:val="22"/>
                <w:lang w:val="lt-LT"/>
              </w:rPr>
              <w:t>Bedarbių veikla  pagal lengvatinį verslo liudijimą</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51" w14:textId="77777777" w:rsidR="008F3D3D" w:rsidRPr="00376527" w:rsidRDefault="008F3D3D" w:rsidP="006E423B">
            <w:pPr>
              <w:jc w:val="center"/>
              <w:rPr>
                <w:sz w:val="22"/>
                <w:szCs w:val="22"/>
                <w:lang w:val="lt-LT"/>
              </w:rPr>
            </w:pPr>
            <w:r w:rsidRPr="00376527">
              <w:rPr>
                <w:sz w:val="22"/>
                <w:szCs w:val="22"/>
                <w:lang w:val="lt-LT"/>
              </w:rPr>
              <w:t>476</w:t>
            </w:r>
          </w:p>
        </w:tc>
        <w:tc>
          <w:tcPr>
            <w:tcW w:w="1134" w:type="dxa"/>
            <w:tcBorders>
              <w:top w:val="single" w:sz="6" w:space="0" w:color="000000"/>
              <w:left w:val="single" w:sz="6" w:space="0" w:color="000000"/>
              <w:bottom w:val="single" w:sz="6" w:space="0" w:color="000000"/>
              <w:right w:val="single" w:sz="6" w:space="0" w:color="000000"/>
            </w:tcBorders>
          </w:tcPr>
          <w:p w14:paraId="47161752" w14:textId="77777777" w:rsidR="008F3D3D" w:rsidRPr="00376527" w:rsidRDefault="008F3D3D" w:rsidP="006E423B">
            <w:pPr>
              <w:jc w:val="center"/>
              <w:rPr>
                <w:sz w:val="22"/>
                <w:szCs w:val="22"/>
                <w:lang w:val="lt-LT"/>
              </w:rPr>
            </w:pPr>
            <w:r w:rsidRPr="00376527">
              <w:rPr>
                <w:sz w:val="22"/>
                <w:szCs w:val="22"/>
                <w:lang w:val="lt-LT"/>
              </w:rPr>
              <w:t>416</w:t>
            </w:r>
          </w:p>
        </w:tc>
        <w:tc>
          <w:tcPr>
            <w:tcW w:w="993" w:type="dxa"/>
            <w:tcBorders>
              <w:top w:val="single" w:sz="6" w:space="0" w:color="000000"/>
              <w:left w:val="single" w:sz="6" w:space="0" w:color="000000"/>
              <w:bottom w:val="single" w:sz="6" w:space="0" w:color="000000"/>
              <w:right w:val="single" w:sz="6" w:space="0" w:color="000000"/>
            </w:tcBorders>
            <w:vAlign w:val="center"/>
          </w:tcPr>
          <w:p w14:paraId="47161753" w14:textId="77777777" w:rsidR="008F3D3D" w:rsidRPr="00376527" w:rsidRDefault="008F3D3D" w:rsidP="006E423B">
            <w:pPr>
              <w:jc w:val="center"/>
              <w:rPr>
                <w:sz w:val="22"/>
                <w:szCs w:val="22"/>
                <w:lang w:val="lt-LT"/>
              </w:rPr>
            </w:pPr>
            <w:r w:rsidRPr="00376527">
              <w:rPr>
                <w:sz w:val="22"/>
                <w:szCs w:val="22"/>
                <w:lang w:val="lt-LT"/>
              </w:rPr>
              <w:t>513</w:t>
            </w:r>
          </w:p>
        </w:tc>
        <w:tc>
          <w:tcPr>
            <w:tcW w:w="1078" w:type="dxa"/>
            <w:tcBorders>
              <w:top w:val="single" w:sz="6" w:space="0" w:color="000000"/>
              <w:left w:val="single" w:sz="6" w:space="0" w:color="000000"/>
              <w:bottom w:val="single" w:sz="6" w:space="0" w:color="000000"/>
              <w:right w:val="single" w:sz="6" w:space="0" w:color="000000"/>
            </w:tcBorders>
            <w:shd w:val="clear" w:color="auto" w:fill="auto"/>
          </w:tcPr>
          <w:p w14:paraId="47161754" w14:textId="77777777" w:rsidR="008F3D3D" w:rsidRPr="00376527" w:rsidRDefault="008F3D3D" w:rsidP="006E423B">
            <w:pPr>
              <w:jc w:val="center"/>
              <w:rPr>
                <w:sz w:val="22"/>
                <w:szCs w:val="22"/>
                <w:lang w:val="lt-LT"/>
              </w:rPr>
            </w:pPr>
            <w:r w:rsidRPr="00376527">
              <w:rPr>
                <w:sz w:val="22"/>
                <w:szCs w:val="22"/>
                <w:lang w:val="lt-LT"/>
              </w:rPr>
              <w:t>740</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55" w14:textId="77777777" w:rsidR="008F3D3D" w:rsidRPr="00376527" w:rsidRDefault="008F3D3D" w:rsidP="006E423B">
            <w:pPr>
              <w:jc w:val="center"/>
              <w:rPr>
                <w:sz w:val="22"/>
                <w:szCs w:val="22"/>
                <w:lang w:val="lt-LT"/>
              </w:rPr>
            </w:pPr>
            <w:r w:rsidRPr="00376527">
              <w:rPr>
                <w:sz w:val="22"/>
                <w:szCs w:val="22"/>
                <w:lang w:val="lt-LT"/>
              </w:rPr>
              <w:t>919</w:t>
            </w:r>
          </w:p>
        </w:tc>
      </w:tr>
      <w:tr w:rsidR="008F3D3D" w:rsidRPr="00F72E7E" w14:paraId="4716175D"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57" w14:textId="77777777" w:rsidR="008F3D3D" w:rsidRPr="00F72E7E" w:rsidRDefault="008F3D3D" w:rsidP="006E423B">
            <w:pPr>
              <w:rPr>
                <w:bCs/>
                <w:sz w:val="22"/>
                <w:szCs w:val="22"/>
                <w:lang w:val="lt-LT"/>
              </w:rPr>
            </w:pPr>
            <w:r w:rsidRPr="00F72E7E">
              <w:rPr>
                <w:bCs/>
                <w:sz w:val="22"/>
                <w:szCs w:val="22"/>
                <w:lang w:val="lt-LT"/>
              </w:rPr>
              <w:t>Aktyvios darbo rinkos politikos priemonės</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58" w14:textId="77777777" w:rsidR="008F3D3D" w:rsidRPr="00376527" w:rsidRDefault="008F3D3D" w:rsidP="006E423B">
            <w:pPr>
              <w:jc w:val="center"/>
              <w:rPr>
                <w:bCs/>
                <w:sz w:val="22"/>
                <w:szCs w:val="22"/>
                <w:lang w:val="lt-LT"/>
              </w:rPr>
            </w:pPr>
            <w:r w:rsidRPr="00376527">
              <w:rPr>
                <w:bCs/>
                <w:sz w:val="22"/>
                <w:szCs w:val="22"/>
                <w:lang w:val="lt-LT"/>
              </w:rPr>
              <w:t>1012</w:t>
            </w:r>
          </w:p>
        </w:tc>
        <w:tc>
          <w:tcPr>
            <w:tcW w:w="1134" w:type="dxa"/>
            <w:tcBorders>
              <w:top w:val="single" w:sz="6" w:space="0" w:color="000000"/>
              <w:left w:val="single" w:sz="6" w:space="0" w:color="000000"/>
              <w:bottom w:val="single" w:sz="6" w:space="0" w:color="000000"/>
              <w:right w:val="single" w:sz="6" w:space="0" w:color="000000"/>
            </w:tcBorders>
            <w:vAlign w:val="center"/>
          </w:tcPr>
          <w:p w14:paraId="47161759" w14:textId="77777777" w:rsidR="008F3D3D" w:rsidRPr="00376527" w:rsidRDefault="008F3D3D" w:rsidP="006E423B">
            <w:pPr>
              <w:jc w:val="center"/>
              <w:rPr>
                <w:bCs/>
                <w:sz w:val="22"/>
                <w:szCs w:val="22"/>
                <w:lang w:val="lt-LT"/>
              </w:rPr>
            </w:pPr>
            <w:r w:rsidRPr="00376527">
              <w:rPr>
                <w:bCs/>
                <w:sz w:val="22"/>
                <w:szCs w:val="22"/>
                <w:lang w:val="lt-LT"/>
              </w:rPr>
              <w:t>1093</w:t>
            </w:r>
          </w:p>
        </w:tc>
        <w:tc>
          <w:tcPr>
            <w:tcW w:w="993" w:type="dxa"/>
            <w:tcBorders>
              <w:top w:val="single" w:sz="6" w:space="0" w:color="000000"/>
              <w:left w:val="single" w:sz="6" w:space="0" w:color="000000"/>
              <w:bottom w:val="single" w:sz="6" w:space="0" w:color="000000"/>
              <w:right w:val="single" w:sz="6" w:space="0" w:color="000000"/>
            </w:tcBorders>
            <w:vAlign w:val="center"/>
          </w:tcPr>
          <w:p w14:paraId="4716175A" w14:textId="77777777" w:rsidR="008F3D3D" w:rsidRPr="00376527" w:rsidRDefault="008F3D3D" w:rsidP="006E423B">
            <w:pPr>
              <w:jc w:val="center"/>
              <w:rPr>
                <w:bCs/>
                <w:sz w:val="22"/>
                <w:szCs w:val="22"/>
                <w:lang w:val="lt-LT"/>
              </w:rPr>
            </w:pPr>
            <w:r w:rsidRPr="00376527">
              <w:rPr>
                <w:bCs/>
                <w:sz w:val="22"/>
                <w:szCs w:val="22"/>
                <w:lang w:val="lt-LT"/>
              </w:rPr>
              <w:t>1207</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5B" w14:textId="77777777" w:rsidR="008F3D3D" w:rsidRPr="00376527" w:rsidRDefault="008F3D3D" w:rsidP="006E423B">
            <w:pPr>
              <w:jc w:val="center"/>
              <w:rPr>
                <w:bCs/>
                <w:sz w:val="22"/>
                <w:szCs w:val="22"/>
                <w:lang w:val="lt-LT"/>
              </w:rPr>
            </w:pPr>
            <w:r>
              <w:rPr>
                <w:bCs/>
                <w:sz w:val="22"/>
                <w:szCs w:val="22"/>
                <w:lang w:val="lt-LT"/>
              </w:rPr>
              <w:t>768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5C" w14:textId="77777777" w:rsidR="008F3D3D" w:rsidRPr="00376527" w:rsidRDefault="008F3D3D" w:rsidP="006E423B">
            <w:pPr>
              <w:jc w:val="center"/>
              <w:rPr>
                <w:bCs/>
                <w:sz w:val="22"/>
                <w:szCs w:val="22"/>
                <w:lang w:val="lt-LT"/>
              </w:rPr>
            </w:pPr>
            <w:r w:rsidRPr="00376527">
              <w:rPr>
                <w:bCs/>
                <w:sz w:val="22"/>
                <w:szCs w:val="22"/>
                <w:lang w:val="lt-LT"/>
              </w:rPr>
              <w:t>858</w:t>
            </w:r>
          </w:p>
        </w:tc>
      </w:tr>
      <w:tr w:rsidR="008F3D3D" w:rsidRPr="00F72E7E" w14:paraId="47161764"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5E" w14:textId="77777777" w:rsidR="008F3D3D" w:rsidRPr="00F72E7E" w:rsidRDefault="008F3D3D" w:rsidP="006E423B">
            <w:pPr>
              <w:rPr>
                <w:sz w:val="22"/>
                <w:szCs w:val="22"/>
                <w:lang w:val="lt-LT"/>
              </w:rPr>
            </w:pPr>
            <w:r w:rsidRPr="00F72E7E">
              <w:rPr>
                <w:sz w:val="22"/>
                <w:szCs w:val="22"/>
                <w:lang w:val="lt-LT"/>
              </w:rPr>
              <w:t>Registruota bedarbių per metus</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5F" w14:textId="77777777" w:rsidR="008F3D3D" w:rsidRPr="00376527" w:rsidRDefault="008F3D3D" w:rsidP="006E423B">
            <w:pPr>
              <w:jc w:val="center"/>
              <w:rPr>
                <w:sz w:val="22"/>
                <w:szCs w:val="22"/>
                <w:lang w:val="lt-LT"/>
              </w:rPr>
            </w:pPr>
            <w:r w:rsidRPr="00376527">
              <w:rPr>
                <w:sz w:val="22"/>
                <w:szCs w:val="22"/>
                <w:lang w:val="lt-LT"/>
              </w:rPr>
              <w:t>2917</w:t>
            </w:r>
          </w:p>
        </w:tc>
        <w:tc>
          <w:tcPr>
            <w:tcW w:w="1134" w:type="dxa"/>
            <w:tcBorders>
              <w:top w:val="single" w:sz="6" w:space="0" w:color="000000"/>
              <w:left w:val="single" w:sz="6" w:space="0" w:color="000000"/>
              <w:bottom w:val="single" w:sz="6" w:space="0" w:color="000000"/>
              <w:right w:val="single" w:sz="6" w:space="0" w:color="000000"/>
            </w:tcBorders>
            <w:vAlign w:val="center"/>
          </w:tcPr>
          <w:p w14:paraId="47161760" w14:textId="77777777" w:rsidR="008F3D3D" w:rsidRPr="00376527" w:rsidRDefault="008F3D3D" w:rsidP="006E423B">
            <w:pPr>
              <w:jc w:val="center"/>
              <w:rPr>
                <w:sz w:val="22"/>
                <w:szCs w:val="22"/>
                <w:lang w:val="lt-LT"/>
              </w:rPr>
            </w:pPr>
            <w:r w:rsidRPr="00376527">
              <w:rPr>
                <w:sz w:val="22"/>
                <w:szCs w:val="22"/>
                <w:lang w:val="lt-LT"/>
              </w:rPr>
              <w:t>2782</w:t>
            </w:r>
          </w:p>
        </w:tc>
        <w:tc>
          <w:tcPr>
            <w:tcW w:w="993" w:type="dxa"/>
            <w:tcBorders>
              <w:top w:val="single" w:sz="6" w:space="0" w:color="000000"/>
              <w:left w:val="single" w:sz="6" w:space="0" w:color="000000"/>
              <w:bottom w:val="single" w:sz="6" w:space="0" w:color="000000"/>
              <w:right w:val="single" w:sz="6" w:space="0" w:color="000000"/>
            </w:tcBorders>
            <w:vAlign w:val="center"/>
          </w:tcPr>
          <w:p w14:paraId="47161761" w14:textId="77777777" w:rsidR="008F3D3D" w:rsidRPr="00376527" w:rsidRDefault="008F3D3D" w:rsidP="006E423B">
            <w:pPr>
              <w:jc w:val="center"/>
              <w:rPr>
                <w:bCs/>
                <w:sz w:val="22"/>
                <w:szCs w:val="22"/>
                <w:lang w:val="lt-LT"/>
              </w:rPr>
            </w:pPr>
            <w:r w:rsidRPr="00376527">
              <w:rPr>
                <w:bCs/>
                <w:sz w:val="22"/>
                <w:szCs w:val="22"/>
                <w:lang w:val="lt-LT"/>
              </w:rPr>
              <w:t>2994</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62" w14:textId="77777777" w:rsidR="008F3D3D" w:rsidRPr="00376527" w:rsidRDefault="008F3D3D" w:rsidP="006E423B">
            <w:pPr>
              <w:jc w:val="center"/>
              <w:rPr>
                <w:sz w:val="22"/>
                <w:szCs w:val="22"/>
                <w:lang w:val="lt-LT"/>
              </w:rPr>
            </w:pPr>
            <w:r w:rsidRPr="00376527">
              <w:rPr>
                <w:sz w:val="22"/>
                <w:szCs w:val="22"/>
                <w:lang w:val="lt-LT"/>
              </w:rPr>
              <w:t>2782</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63" w14:textId="77777777" w:rsidR="008F3D3D" w:rsidRPr="00376527" w:rsidRDefault="008F3D3D" w:rsidP="006E423B">
            <w:pPr>
              <w:jc w:val="center"/>
              <w:rPr>
                <w:bCs/>
                <w:sz w:val="22"/>
                <w:szCs w:val="22"/>
                <w:lang w:val="lt-LT"/>
              </w:rPr>
            </w:pPr>
            <w:r w:rsidRPr="00376527">
              <w:rPr>
                <w:bCs/>
                <w:sz w:val="22"/>
                <w:szCs w:val="22"/>
                <w:lang w:val="lt-LT"/>
              </w:rPr>
              <w:t>3027</w:t>
            </w:r>
          </w:p>
        </w:tc>
      </w:tr>
      <w:tr w:rsidR="008F3D3D" w:rsidRPr="00F72E7E" w14:paraId="4716176B" w14:textId="77777777" w:rsidTr="005C76C1">
        <w:tc>
          <w:tcPr>
            <w:tcW w:w="388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14:paraId="47161765" w14:textId="77777777" w:rsidR="008F3D3D" w:rsidRPr="00F72E7E" w:rsidRDefault="008F3D3D" w:rsidP="006E423B">
            <w:pPr>
              <w:rPr>
                <w:bCs/>
                <w:sz w:val="22"/>
                <w:szCs w:val="22"/>
                <w:lang w:val="lt-LT"/>
              </w:rPr>
            </w:pPr>
            <w:r w:rsidRPr="00F72E7E">
              <w:rPr>
                <w:bCs/>
                <w:sz w:val="22"/>
                <w:szCs w:val="22"/>
                <w:lang w:val="lt-LT"/>
              </w:rPr>
              <w:t>Vidutinis metinis bedarbių skaičius</w:t>
            </w:r>
          </w:p>
        </w:tc>
        <w:tc>
          <w:tcPr>
            <w:tcW w:w="1207" w:type="dxa"/>
            <w:tcBorders>
              <w:top w:val="single" w:sz="6" w:space="0" w:color="000000"/>
              <w:left w:val="single" w:sz="6" w:space="0" w:color="000000"/>
              <w:bottom w:val="single" w:sz="6" w:space="0" w:color="000000"/>
              <w:right w:val="single" w:sz="6" w:space="0" w:color="000000"/>
            </w:tcBorders>
            <w:vAlign w:val="center"/>
          </w:tcPr>
          <w:p w14:paraId="47161766" w14:textId="77777777" w:rsidR="008F3D3D" w:rsidRPr="00376527" w:rsidRDefault="008F3D3D" w:rsidP="006E423B">
            <w:pPr>
              <w:jc w:val="center"/>
              <w:rPr>
                <w:bCs/>
                <w:sz w:val="22"/>
                <w:szCs w:val="22"/>
                <w:lang w:val="lt-LT"/>
              </w:rPr>
            </w:pPr>
            <w:r w:rsidRPr="00376527">
              <w:rPr>
                <w:bCs/>
                <w:sz w:val="22"/>
                <w:szCs w:val="22"/>
                <w:lang w:val="lt-LT"/>
              </w:rPr>
              <w:t>2435</w:t>
            </w:r>
          </w:p>
        </w:tc>
        <w:tc>
          <w:tcPr>
            <w:tcW w:w="1134" w:type="dxa"/>
            <w:tcBorders>
              <w:top w:val="single" w:sz="6" w:space="0" w:color="000000"/>
              <w:left w:val="single" w:sz="6" w:space="0" w:color="000000"/>
              <w:bottom w:val="single" w:sz="6" w:space="0" w:color="000000"/>
              <w:right w:val="single" w:sz="6" w:space="0" w:color="000000"/>
            </w:tcBorders>
            <w:vAlign w:val="center"/>
          </w:tcPr>
          <w:p w14:paraId="47161767" w14:textId="77777777" w:rsidR="008F3D3D" w:rsidRPr="00376527" w:rsidRDefault="008F3D3D" w:rsidP="006E423B">
            <w:pPr>
              <w:jc w:val="center"/>
              <w:rPr>
                <w:bCs/>
                <w:sz w:val="22"/>
                <w:szCs w:val="22"/>
                <w:lang w:val="lt-LT"/>
              </w:rPr>
            </w:pPr>
            <w:r w:rsidRPr="00376527">
              <w:rPr>
                <w:bCs/>
                <w:sz w:val="22"/>
                <w:szCs w:val="22"/>
                <w:lang w:val="lt-LT"/>
              </w:rPr>
              <w:t>2355</w:t>
            </w:r>
          </w:p>
        </w:tc>
        <w:tc>
          <w:tcPr>
            <w:tcW w:w="993" w:type="dxa"/>
            <w:tcBorders>
              <w:top w:val="single" w:sz="6" w:space="0" w:color="000000"/>
              <w:left w:val="single" w:sz="6" w:space="0" w:color="000000"/>
              <w:bottom w:val="single" w:sz="6" w:space="0" w:color="000000"/>
              <w:right w:val="single" w:sz="6" w:space="0" w:color="000000"/>
            </w:tcBorders>
            <w:vAlign w:val="center"/>
          </w:tcPr>
          <w:p w14:paraId="47161768" w14:textId="77777777" w:rsidR="008F3D3D" w:rsidRPr="00376527" w:rsidRDefault="008F3D3D" w:rsidP="006E423B">
            <w:pPr>
              <w:jc w:val="center"/>
              <w:rPr>
                <w:bCs/>
                <w:sz w:val="22"/>
                <w:szCs w:val="22"/>
                <w:lang w:val="lt-LT"/>
              </w:rPr>
            </w:pPr>
            <w:r w:rsidRPr="00376527">
              <w:rPr>
                <w:bCs/>
                <w:sz w:val="22"/>
                <w:szCs w:val="22"/>
                <w:lang w:val="lt-LT"/>
              </w:rPr>
              <w:t>2136</w:t>
            </w:r>
          </w:p>
        </w:tc>
        <w:tc>
          <w:tcPr>
            <w:tcW w:w="10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69" w14:textId="77777777" w:rsidR="008F3D3D" w:rsidRPr="00376527" w:rsidRDefault="008F3D3D" w:rsidP="006E423B">
            <w:pPr>
              <w:jc w:val="center"/>
              <w:rPr>
                <w:bCs/>
                <w:sz w:val="22"/>
                <w:szCs w:val="22"/>
                <w:lang w:val="lt-LT"/>
              </w:rPr>
            </w:pPr>
            <w:r w:rsidRPr="00376527">
              <w:rPr>
                <w:bCs/>
                <w:sz w:val="22"/>
                <w:szCs w:val="22"/>
                <w:lang w:val="lt-LT"/>
              </w:rPr>
              <w:t>2135</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6176A" w14:textId="77777777" w:rsidR="008F3D3D" w:rsidRPr="00376527" w:rsidRDefault="008F3D3D" w:rsidP="006E423B">
            <w:pPr>
              <w:jc w:val="center"/>
              <w:rPr>
                <w:bCs/>
                <w:sz w:val="22"/>
                <w:szCs w:val="22"/>
                <w:lang w:val="lt-LT"/>
              </w:rPr>
            </w:pPr>
            <w:r w:rsidRPr="00376527">
              <w:rPr>
                <w:bCs/>
                <w:sz w:val="22"/>
                <w:szCs w:val="22"/>
                <w:lang w:val="lt-LT"/>
              </w:rPr>
              <w:t>2228</w:t>
            </w:r>
          </w:p>
        </w:tc>
      </w:tr>
    </w:tbl>
    <w:p w14:paraId="47161773" w14:textId="77777777" w:rsidR="00443E45" w:rsidRDefault="00F66878" w:rsidP="003E6466">
      <w:pPr>
        <w:tabs>
          <w:tab w:val="left" w:pos="6030"/>
        </w:tabs>
        <w:spacing w:before="240"/>
        <w:ind w:firstLine="426"/>
        <w:jc w:val="both"/>
        <w:rPr>
          <w:i/>
          <w:spacing w:val="2"/>
          <w:sz w:val="22"/>
          <w:szCs w:val="22"/>
          <w:lang w:val="lt-LT"/>
        </w:rPr>
      </w:pPr>
      <w:r w:rsidRPr="00F72E7E">
        <w:rPr>
          <w:i/>
          <w:spacing w:val="2"/>
          <w:sz w:val="22"/>
          <w:szCs w:val="22"/>
          <w:lang w:val="lt-LT"/>
        </w:rPr>
        <w:t xml:space="preserve">Šaltinis. </w:t>
      </w:r>
      <w:r w:rsidR="00D74353">
        <w:rPr>
          <w:i/>
          <w:spacing w:val="2"/>
          <w:sz w:val="22"/>
          <w:szCs w:val="22"/>
          <w:lang w:val="lt-LT"/>
        </w:rPr>
        <w:t>Užimtum</w:t>
      </w:r>
      <w:r w:rsidRPr="00F72E7E">
        <w:rPr>
          <w:i/>
          <w:spacing w:val="2"/>
          <w:sz w:val="22"/>
          <w:szCs w:val="22"/>
          <w:lang w:val="lt-LT"/>
        </w:rPr>
        <w:t>o</w:t>
      </w:r>
      <w:r w:rsidR="00D74353">
        <w:rPr>
          <w:i/>
          <w:spacing w:val="2"/>
          <w:sz w:val="22"/>
          <w:szCs w:val="22"/>
          <w:lang w:val="lt-LT"/>
        </w:rPr>
        <w:t xml:space="preserve"> tarnybos</w:t>
      </w:r>
      <w:r w:rsidRPr="00F72E7E">
        <w:rPr>
          <w:i/>
          <w:spacing w:val="2"/>
          <w:sz w:val="22"/>
          <w:szCs w:val="22"/>
          <w:lang w:val="lt-LT"/>
        </w:rPr>
        <w:t xml:space="preserve"> Rokiškio skyriaus duomenys</w:t>
      </w:r>
    </w:p>
    <w:p w14:paraId="47161774" w14:textId="0DD85ACC" w:rsidR="00755885" w:rsidRPr="00057A95" w:rsidRDefault="007B3B61" w:rsidP="007B3B61">
      <w:pPr>
        <w:tabs>
          <w:tab w:val="left" w:pos="1701"/>
        </w:tabs>
        <w:spacing w:before="240"/>
        <w:jc w:val="both"/>
        <w:rPr>
          <w:rStyle w:val="Grietas"/>
          <w:b w:val="0"/>
          <w:lang w:val="lt-LT"/>
        </w:rPr>
      </w:pPr>
      <w:r>
        <w:rPr>
          <w:spacing w:val="2"/>
          <w:lang w:val="lt-LT"/>
        </w:rPr>
        <w:tab/>
      </w:r>
      <w:r w:rsidR="00F66878" w:rsidRPr="007B3B61">
        <w:rPr>
          <w:lang w:val="lt-LT"/>
        </w:rPr>
        <w:t xml:space="preserve">Kaip matyti iš aukščiau pateiktos lentelės, Rokiškio rajono savivaldybėje per paskutinius penkerius metus bedarbių skaičius </w:t>
      </w:r>
      <w:r w:rsidR="00755885" w:rsidRPr="007B3B61">
        <w:rPr>
          <w:lang w:val="lt-LT"/>
        </w:rPr>
        <w:t>nuolat</w:t>
      </w:r>
      <w:r w:rsidR="00F66878" w:rsidRPr="007B3B61">
        <w:rPr>
          <w:lang w:val="lt-LT"/>
        </w:rPr>
        <w:t xml:space="preserve"> mažėjo. 201</w:t>
      </w:r>
      <w:r w:rsidR="00057A95" w:rsidRPr="007B3B61">
        <w:rPr>
          <w:lang w:val="lt-LT"/>
        </w:rPr>
        <w:t>8</w:t>
      </w:r>
      <w:r w:rsidR="00F66878" w:rsidRPr="007B3B61">
        <w:rPr>
          <w:lang w:val="lt-LT"/>
        </w:rPr>
        <w:t xml:space="preserve"> metais</w:t>
      </w:r>
      <w:r w:rsidR="00755885" w:rsidRPr="007B3B61">
        <w:rPr>
          <w:lang w:val="lt-LT"/>
        </w:rPr>
        <w:t>, palyginti</w:t>
      </w:r>
      <w:r w:rsidR="00F66878" w:rsidRPr="007B3B61">
        <w:rPr>
          <w:lang w:val="lt-LT"/>
        </w:rPr>
        <w:t xml:space="preserve"> su 201</w:t>
      </w:r>
      <w:r w:rsidR="00057A95" w:rsidRPr="007B3B61">
        <w:rPr>
          <w:lang w:val="lt-LT"/>
        </w:rPr>
        <w:t>4</w:t>
      </w:r>
      <w:r w:rsidR="00F66878" w:rsidRPr="007B3B61">
        <w:rPr>
          <w:lang w:val="lt-LT"/>
        </w:rPr>
        <w:t xml:space="preserve"> metais</w:t>
      </w:r>
      <w:r w:rsidR="00755885" w:rsidRPr="007B3B61">
        <w:rPr>
          <w:lang w:val="lt-LT"/>
        </w:rPr>
        <w:t>,</w:t>
      </w:r>
      <w:r w:rsidR="00F66878" w:rsidRPr="007B3B61">
        <w:rPr>
          <w:lang w:val="lt-LT"/>
        </w:rPr>
        <w:t xml:space="preserve"> vidutinis metinis bedarbių skaičius</w:t>
      </w:r>
      <w:r w:rsidR="00F66878" w:rsidRPr="00057A95">
        <w:rPr>
          <w:spacing w:val="2"/>
          <w:lang w:val="lt-LT"/>
        </w:rPr>
        <w:t xml:space="preserve"> sumažėjo 17 procentų.</w:t>
      </w:r>
      <w:r w:rsidR="00F32999" w:rsidRPr="00057A95">
        <w:rPr>
          <w:spacing w:val="2"/>
          <w:lang w:val="lt-LT"/>
        </w:rPr>
        <w:t xml:space="preserve"> Tačiau nors ir yra mažėjimo tendencijos, tačiau apskrityje  išlieka vienas iš didžiausių. </w:t>
      </w:r>
      <w:r w:rsidR="00F32999" w:rsidRPr="00057A95">
        <w:rPr>
          <w:rStyle w:val="Grietas"/>
          <w:b w:val="0"/>
          <w:lang w:val="lt-LT"/>
        </w:rPr>
        <w:t>201</w:t>
      </w:r>
      <w:r w:rsidR="00057A95">
        <w:rPr>
          <w:rStyle w:val="Grietas"/>
          <w:b w:val="0"/>
          <w:lang w:val="lt-LT"/>
        </w:rPr>
        <w:t xml:space="preserve">8 </w:t>
      </w:r>
      <w:r w:rsidR="00F32999" w:rsidRPr="00057A95">
        <w:rPr>
          <w:rStyle w:val="Grietas"/>
          <w:b w:val="0"/>
          <w:lang w:val="lt-LT"/>
        </w:rPr>
        <w:t xml:space="preserve">m. </w:t>
      </w:r>
      <w:r w:rsidR="00AD06AC" w:rsidRPr="00057A95">
        <w:rPr>
          <w:rStyle w:val="Grietas"/>
          <w:b w:val="0"/>
          <w:lang w:val="lt-LT"/>
        </w:rPr>
        <w:t>spalio pradžioje registruotas nedarbas šalyje</w:t>
      </w:r>
      <w:r w:rsidR="00F32999" w:rsidRPr="00057A95">
        <w:rPr>
          <w:rStyle w:val="Grietas"/>
          <w:b w:val="0"/>
          <w:lang w:val="lt-LT"/>
        </w:rPr>
        <w:t xml:space="preserve"> sudarė</w:t>
      </w:r>
      <w:r w:rsidR="00AD06AC" w:rsidRPr="00057A95">
        <w:rPr>
          <w:rStyle w:val="Grietas"/>
          <w:b w:val="0"/>
          <w:lang w:val="lt-LT"/>
        </w:rPr>
        <w:t xml:space="preserve"> 7,4 proc.</w:t>
      </w:r>
      <w:r w:rsidR="00F32999" w:rsidRPr="00057A95">
        <w:rPr>
          <w:rStyle w:val="Grietas"/>
          <w:b w:val="0"/>
          <w:lang w:val="lt-LT"/>
        </w:rPr>
        <w:t xml:space="preserve">, Panevėžio apskrityje </w:t>
      </w:r>
      <w:r w:rsidR="00755885" w:rsidRPr="00057A95">
        <w:rPr>
          <w:shd w:val="clear" w:color="auto" w:fill="FFFFFF"/>
          <w:lang w:val="lt-LT"/>
        </w:rPr>
        <w:t xml:space="preserve">– </w:t>
      </w:r>
      <w:r w:rsidR="00F32999" w:rsidRPr="00057A95">
        <w:rPr>
          <w:rStyle w:val="Grietas"/>
          <w:b w:val="0"/>
          <w:lang w:val="lt-LT"/>
        </w:rPr>
        <w:t>8,2 proc.,</w:t>
      </w:r>
      <w:r w:rsidR="00F72E7E" w:rsidRPr="00057A95">
        <w:rPr>
          <w:rStyle w:val="Grietas"/>
          <w:b w:val="0"/>
          <w:lang w:val="lt-LT"/>
        </w:rPr>
        <w:t xml:space="preserve"> </w:t>
      </w:r>
      <w:r w:rsidR="00F32999" w:rsidRPr="00057A95">
        <w:rPr>
          <w:rStyle w:val="Grietas"/>
          <w:b w:val="0"/>
          <w:lang w:val="lt-LT"/>
        </w:rPr>
        <w:t>o Rokiškio rajono savivaldybėje</w:t>
      </w:r>
      <w:r w:rsidR="00AD06AC" w:rsidRPr="00057A95">
        <w:rPr>
          <w:rStyle w:val="Grietas"/>
          <w:b w:val="0"/>
          <w:lang w:val="lt-LT"/>
        </w:rPr>
        <w:t xml:space="preserve"> jis gerokai didesnis: net 10,6 proc. Pagal šį r</w:t>
      </w:r>
      <w:r w:rsidR="00A324A6" w:rsidRPr="00057A95">
        <w:rPr>
          <w:rStyle w:val="Grietas"/>
          <w:b w:val="0"/>
          <w:lang w:val="lt-LT"/>
        </w:rPr>
        <w:t xml:space="preserve">odiklį Panevėžio apskrityje Rokiškio </w:t>
      </w:r>
      <w:r w:rsidR="00AD06AC" w:rsidRPr="00057A95">
        <w:rPr>
          <w:rStyle w:val="Grietas"/>
          <w:b w:val="0"/>
          <w:lang w:val="lt-LT"/>
        </w:rPr>
        <w:t xml:space="preserve"> rajoną lenkia tik Kupiškis: jame nedarbo lygis yra 12 proc.</w:t>
      </w:r>
    </w:p>
    <w:p w14:paraId="47161775" w14:textId="77777777" w:rsidR="008F3D3D" w:rsidRPr="00F72E7E" w:rsidRDefault="008F3D3D" w:rsidP="008F3D3D">
      <w:pPr>
        <w:tabs>
          <w:tab w:val="left" w:pos="6030"/>
        </w:tabs>
        <w:spacing w:before="240"/>
        <w:jc w:val="center"/>
        <w:rPr>
          <w:rStyle w:val="Grietas"/>
          <w:lang w:val="lt-LT"/>
        </w:rPr>
      </w:pPr>
      <w:r w:rsidRPr="00F72E7E">
        <w:rPr>
          <w:rStyle w:val="Grietas"/>
          <w:lang w:val="lt-LT"/>
        </w:rPr>
        <w:t xml:space="preserve">Bedarbių skaičius </w:t>
      </w:r>
      <w:r w:rsidR="00443E45">
        <w:rPr>
          <w:rStyle w:val="Grietas"/>
          <w:lang w:val="lt-LT"/>
        </w:rPr>
        <w:t xml:space="preserve">Rokiškio </w:t>
      </w:r>
      <w:r w:rsidRPr="00F72E7E">
        <w:rPr>
          <w:rStyle w:val="Grietas"/>
          <w:lang w:val="lt-LT"/>
        </w:rPr>
        <w:t>seniūnijose</w:t>
      </w:r>
    </w:p>
    <w:tbl>
      <w:tblPr>
        <w:tblW w:w="6168" w:type="dxa"/>
        <w:jc w:val="center"/>
        <w:tblLook w:val="04A0" w:firstRow="1" w:lastRow="0" w:firstColumn="1" w:lastColumn="0" w:noHBand="0" w:noVBand="1"/>
      </w:tblPr>
      <w:tblGrid>
        <w:gridCol w:w="2873"/>
        <w:gridCol w:w="1304"/>
        <w:gridCol w:w="1206"/>
        <w:gridCol w:w="785"/>
      </w:tblGrid>
      <w:tr w:rsidR="008F3D3D" w:rsidRPr="00F72E7E" w14:paraId="47161778" w14:textId="77777777" w:rsidTr="005C76C1">
        <w:trPr>
          <w:trHeight w:val="315"/>
          <w:jc w:val="center"/>
        </w:trPr>
        <w:tc>
          <w:tcPr>
            <w:tcW w:w="3203" w:type="dxa"/>
            <w:vMerge w:val="restart"/>
            <w:tcBorders>
              <w:top w:val="single" w:sz="8" w:space="0" w:color="auto"/>
              <w:left w:val="single" w:sz="8" w:space="0" w:color="auto"/>
              <w:bottom w:val="single" w:sz="8" w:space="0" w:color="000000"/>
              <w:right w:val="single" w:sz="8" w:space="0" w:color="auto"/>
            </w:tcBorders>
            <w:shd w:val="clear" w:color="auto" w:fill="C4BC96" w:themeFill="background2" w:themeFillShade="BF"/>
            <w:hideMark/>
          </w:tcPr>
          <w:p w14:paraId="47161776" w14:textId="77777777" w:rsidR="008F3D3D" w:rsidRPr="00F72E7E" w:rsidRDefault="008F3D3D" w:rsidP="006E423B">
            <w:pPr>
              <w:jc w:val="both"/>
              <w:rPr>
                <w:color w:val="000000"/>
                <w:sz w:val="22"/>
                <w:szCs w:val="22"/>
                <w:lang w:val="lt-LT"/>
              </w:rPr>
            </w:pPr>
            <w:r w:rsidRPr="00F72E7E">
              <w:rPr>
                <w:color w:val="000000"/>
                <w:sz w:val="22"/>
                <w:szCs w:val="22"/>
                <w:lang w:val="lt-LT"/>
              </w:rPr>
              <w:t> </w:t>
            </w:r>
          </w:p>
        </w:tc>
        <w:tc>
          <w:tcPr>
            <w:tcW w:w="2965" w:type="dxa"/>
            <w:gridSpan w:val="3"/>
            <w:tcBorders>
              <w:top w:val="single" w:sz="8" w:space="0" w:color="auto"/>
              <w:left w:val="nil"/>
              <w:bottom w:val="single" w:sz="8" w:space="0" w:color="auto"/>
              <w:right w:val="single" w:sz="8" w:space="0" w:color="000000"/>
            </w:tcBorders>
            <w:shd w:val="clear" w:color="auto" w:fill="C4BC96" w:themeFill="background2" w:themeFillShade="BF"/>
            <w:hideMark/>
          </w:tcPr>
          <w:p w14:paraId="47161777" w14:textId="77777777" w:rsidR="008F3D3D" w:rsidRPr="00755885" w:rsidRDefault="008F3D3D" w:rsidP="006E423B">
            <w:pPr>
              <w:jc w:val="center"/>
            </w:pPr>
            <w:r w:rsidRPr="00755885">
              <w:t>201</w:t>
            </w:r>
            <w:r>
              <w:t>9-</w:t>
            </w:r>
            <w:r w:rsidRPr="00755885">
              <w:t>10</w:t>
            </w:r>
            <w:r>
              <w:t>-</w:t>
            </w:r>
            <w:r w:rsidRPr="00755885">
              <w:t>01</w:t>
            </w:r>
          </w:p>
        </w:tc>
      </w:tr>
      <w:tr w:rsidR="008F3D3D" w:rsidRPr="00F72E7E" w14:paraId="4716177D" w14:textId="77777777" w:rsidTr="005C76C1">
        <w:trPr>
          <w:trHeight w:val="915"/>
          <w:jc w:val="center"/>
        </w:trPr>
        <w:tc>
          <w:tcPr>
            <w:tcW w:w="3203" w:type="dxa"/>
            <w:vMerge/>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14:paraId="47161779" w14:textId="77777777" w:rsidR="008F3D3D" w:rsidRPr="00F72E7E" w:rsidRDefault="008F3D3D" w:rsidP="006E423B">
            <w:pPr>
              <w:rPr>
                <w:color w:val="000000"/>
                <w:sz w:val="22"/>
                <w:szCs w:val="22"/>
                <w:lang w:val="lt-LT"/>
              </w:rPr>
            </w:pPr>
          </w:p>
        </w:tc>
        <w:tc>
          <w:tcPr>
            <w:tcW w:w="1194" w:type="dxa"/>
            <w:tcBorders>
              <w:top w:val="nil"/>
              <w:left w:val="nil"/>
              <w:bottom w:val="single" w:sz="8" w:space="0" w:color="auto"/>
              <w:right w:val="single" w:sz="8" w:space="0" w:color="auto"/>
            </w:tcBorders>
            <w:shd w:val="clear" w:color="auto" w:fill="C4BC96" w:themeFill="background2" w:themeFillShade="BF"/>
            <w:hideMark/>
          </w:tcPr>
          <w:p w14:paraId="4716177A" w14:textId="77777777" w:rsidR="008F3D3D" w:rsidRPr="00F72E7E" w:rsidRDefault="008F3D3D" w:rsidP="006E423B">
            <w:pPr>
              <w:jc w:val="center"/>
              <w:rPr>
                <w:color w:val="000000"/>
                <w:sz w:val="22"/>
                <w:szCs w:val="22"/>
                <w:lang w:val="lt-LT"/>
              </w:rPr>
            </w:pPr>
            <w:r w:rsidRPr="00F72E7E">
              <w:rPr>
                <w:color w:val="000000"/>
                <w:sz w:val="22"/>
                <w:szCs w:val="22"/>
                <w:lang w:val="lt-LT"/>
              </w:rPr>
              <w:t>Registruoti</w:t>
            </w:r>
            <w:r>
              <w:rPr>
                <w:color w:val="000000"/>
                <w:sz w:val="22"/>
                <w:szCs w:val="22"/>
                <w:lang w:val="lt-LT"/>
              </w:rPr>
              <w:t>*</w:t>
            </w:r>
            <w:r w:rsidRPr="00F72E7E">
              <w:rPr>
                <w:color w:val="000000"/>
                <w:sz w:val="22"/>
                <w:szCs w:val="22"/>
                <w:lang w:val="lt-LT"/>
              </w:rPr>
              <w:t xml:space="preserve"> </w:t>
            </w:r>
            <w:r>
              <w:rPr>
                <w:color w:val="000000"/>
                <w:sz w:val="22"/>
                <w:szCs w:val="22"/>
                <w:lang w:val="lt-LT"/>
              </w:rPr>
              <w:t>Užimtumo tarnybo</w:t>
            </w:r>
            <w:r w:rsidRPr="00F72E7E">
              <w:rPr>
                <w:color w:val="000000"/>
                <w:sz w:val="22"/>
                <w:szCs w:val="22"/>
                <w:lang w:val="lt-LT"/>
              </w:rPr>
              <w:t>je</w:t>
            </w:r>
          </w:p>
        </w:tc>
        <w:tc>
          <w:tcPr>
            <w:tcW w:w="1096" w:type="dxa"/>
            <w:tcBorders>
              <w:top w:val="nil"/>
              <w:left w:val="nil"/>
              <w:bottom w:val="single" w:sz="8" w:space="0" w:color="auto"/>
              <w:right w:val="single" w:sz="8" w:space="0" w:color="auto"/>
            </w:tcBorders>
            <w:shd w:val="clear" w:color="auto" w:fill="C4BC96" w:themeFill="background2" w:themeFillShade="BF"/>
            <w:hideMark/>
          </w:tcPr>
          <w:p w14:paraId="4716177B" w14:textId="77777777" w:rsidR="008F3D3D" w:rsidRPr="00F72E7E" w:rsidRDefault="008F3D3D" w:rsidP="006E423B">
            <w:pPr>
              <w:jc w:val="center"/>
              <w:rPr>
                <w:color w:val="000000"/>
                <w:sz w:val="22"/>
                <w:szCs w:val="22"/>
                <w:lang w:val="lt-LT"/>
              </w:rPr>
            </w:pPr>
            <w:r w:rsidRPr="00F72E7E">
              <w:rPr>
                <w:color w:val="000000"/>
                <w:sz w:val="22"/>
                <w:szCs w:val="22"/>
                <w:lang w:val="lt-LT"/>
              </w:rPr>
              <w:t xml:space="preserve">Iš jų </w:t>
            </w:r>
            <w:r>
              <w:rPr>
                <w:color w:val="000000"/>
                <w:sz w:val="22"/>
                <w:szCs w:val="22"/>
                <w:lang w:val="lt-LT"/>
              </w:rPr>
              <w:t>*</w:t>
            </w:r>
            <w:r w:rsidRPr="00F72E7E">
              <w:rPr>
                <w:color w:val="000000"/>
                <w:sz w:val="22"/>
                <w:szCs w:val="22"/>
                <w:lang w:val="lt-LT"/>
              </w:rPr>
              <w:t>ilgalaikiai bedarbiai</w:t>
            </w:r>
          </w:p>
        </w:tc>
        <w:tc>
          <w:tcPr>
            <w:tcW w:w="675" w:type="dxa"/>
            <w:tcBorders>
              <w:top w:val="nil"/>
              <w:left w:val="nil"/>
              <w:bottom w:val="single" w:sz="8" w:space="0" w:color="auto"/>
              <w:right w:val="single" w:sz="8" w:space="0" w:color="auto"/>
            </w:tcBorders>
            <w:shd w:val="clear" w:color="auto" w:fill="C4BC96" w:themeFill="background2" w:themeFillShade="BF"/>
            <w:hideMark/>
          </w:tcPr>
          <w:p w14:paraId="4716177C" w14:textId="77777777" w:rsidR="008F3D3D" w:rsidRPr="00F72E7E" w:rsidRDefault="008F3D3D" w:rsidP="006E423B">
            <w:pPr>
              <w:jc w:val="center"/>
              <w:rPr>
                <w:color w:val="000000"/>
                <w:sz w:val="22"/>
                <w:szCs w:val="22"/>
                <w:lang w:val="lt-LT"/>
              </w:rPr>
            </w:pPr>
            <w:r w:rsidRPr="00F72E7E">
              <w:rPr>
                <w:color w:val="000000"/>
                <w:sz w:val="22"/>
                <w:szCs w:val="22"/>
                <w:lang w:val="lt-LT"/>
              </w:rPr>
              <w:t>Proc.</w:t>
            </w:r>
            <w:r>
              <w:rPr>
                <w:color w:val="000000"/>
                <w:sz w:val="22"/>
                <w:szCs w:val="22"/>
                <w:lang w:val="lt-LT"/>
              </w:rPr>
              <w:t>*</w:t>
            </w:r>
          </w:p>
        </w:tc>
      </w:tr>
      <w:tr w:rsidR="008F3D3D" w:rsidRPr="00F72E7E" w14:paraId="47161782" w14:textId="77777777" w:rsidTr="005C76C1">
        <w:trPr>
          <w:trHeight w:val="315"/>
          <w:jc w:val="center"/>
        </w:trPr>
        <w:tc>
          <w:tcPr>
            <w:tcW w:w="3203" w:type="dxa"/>
            <w:tcBorders>
              <w:top w:val="single" w:sz="8" w:space="0" w:color="000000"/>
              <w:left w:val="single" w:sz="8" w:space="0" w:color="auto"/>
              <w:bottom w:val="single" w:sz="8" w:space="0" w:color="auto"/>
              <w:right w:val="single" w:sz="8" w:space="0" w:color="auto"/>
            </w:tcBorders>
            <w:shd w:val="clear" w:color="auto" w:fill="C4BC96" w:themeFill="background2" w:themeFillShade="BF"/>
            <w:hideMark/>
          </w:tcPr>
          <w:p w14:paraId="4716177E" w14:textId="77777777" w:rsidR="008F3D3D" w:rsidRPr="00F72E7E" w:rsidRDefault="008F3D3D" w:rsidP="006E423B">
            <w:pPr>
              <w:jc w:val="both"/>
              <w:rPr>
                <w:color w:val="000000"/>
                <w:sz w:val="22"/>
                <w:szCs w:val="22"/>
                <w:lang w:val="lt-LT"/>
              </w:rPr>
            </w:pPr>
            <w:r w:rsidRPr="00F72E7E">
              <w:rPr>
                <w:color w:val="000000"/>
                <w:sz w:val="22"/>
                <w:szCs w:val="22"/>
                <w:lang w:val="lt-LT"/>
              </w:rPr>
              <w:t>Juodupės sen</w:t>
            </w:r>
            <w:r>
              <w:rPr>
                <w:color w:val="000000"/>
                <w:sz w:val="22"/>
                <w:szCs w:val="22"/>
                <w:lang w:val="lt-LT"/>
              </w:rPr>
              <w:t>iūnija</w:t>
            </w:r>
          </w:p>
        </w:tc>
        <w:tc>
          <w:tcPr>
            <w:tcW w:w="1194" w:type="dxa"/>
            <w:tcBorders>
              <w:top w:val="nil"/>
              <w:left w:val="nil"/>
              <w:bottom w:val="single" w:sz="8" w:space="0" w:color="auto"/>
              <w:right w:val="single" w:sz="8" w:space="0" w:color="auto"/>
            </w:tcBorders>
            <w:shd w:val="clear" w:color="auto" w:fill="auto"/>
          </w:tcPr>
          <w:p w14:paraId="4716177F" w14:textId="77777777" w:rsidR="008F3D3D" w:rsidRPr="00F72E7E" w:rsidRDefault="008F3D3D" w:rsidP="006E423B">
            <w:pPr>
              <w:jc w:val="center"/>
              <w:rPr>
                <w:sz w:val="22"/>
                <w:szCs w:val="22"/>
                <w:lang w:val="lt-LT"/>
              </w:rPr>
            </w:pPr>
            <w:r>
              <w:rPr>
                <w:sz w:val="22"/>
                <w:szCs w:val="22"/>
                <w:lang w:val="lt-LT"/>
              </w:rPr>
              <w:t>222</w:t>
            </w:r>
          </w:p>
        </w:tc>
        <w:tc>
          <w:tcPr>
            <w:tcW w:w="1096" w:type="dxa"/>
            <w:tcBorders>
              <w:top w:val="nil"/>
              <w:left w:val="nil"/>
              <w:bottom w:val="single" w:sz="8" w:space="0" w:color="auto"/>
              <w:right w:val="single" w:sz="8" w:space="0" w:color="auto"/>
            </w:tcBorders>
            <w:shd w:val="clear" w:color="auto" w:fill="auto"/>
          </w:tcPr>
          <w:p w14:paraId="47161780" w14:textId="77777777" w:rsidR="008F3D3D" w:rsidRPr="00F72E7E" w:rsidRDefault="008F3D3D" w:rsidP="006E423B">
            <w:pPr>
              <w:jc w:val="center"/>
              <w:rPr>
                <w:sz w:val="22"/>
                <w:szCs w:val="22"/>
                <w:lang w:val="lt-LT"/>
              </w:rPr>
            </w:pPr>
            <w:r>
              <w:rPr>
                <w:sz w:val="22"/>
                <w:szCs w:val="22"/>
                <w:lang w:val="lt-LT"/>
              </w:rPr>
              <w:t>49</w:t>
            </w:r>
          </w:p>
        </w:tc>
        <w:tc>
          <w:tcPr>
            <w:tcW w:w="675" w:type="dxa"/>
            <w:tcBorders>
              <w:top w:val="nil"/>
              <w:left w:val="nil"/>
              <w:bottom w:val="single" w:sz="8" w:space="0" w:color="auto"/>
              <w:right w:val="single" w:sz="8" w:space="0" w:color="auto"/>
            </w:tcBorders>
            <w:shd w:val="clear" w:color="auto" w:fill="auto"/>
          </w:tcPr>
          <w:p w14:paraId="47161781" w14:textId="77777777" w:rsidR="008F3D3D" w:rsidRPr="00F72E7E" w:rsidRDefault="008F3D3D" w:rsidP="006E423B">
            <w:pPr>
              <w:jc w:val="center"/>
              <w:rPr>
                <w:sz w:val="22"/>
                <w:szCs w:val="22"/>
                <w:lang w:val="lt-LT"/>
              </w:rPr>
            </w:pPr>
            <w:r>
              <w:rPr>
                <w:sz w:val="22"/>
                <w:szCs w:val="22"/>
                <w:lang w:val="lt-LT"/>
              </w:rPr>
              <w:t>22,1</w:t>
            </w:r>
          </w:p>
        </w:tc>
      </w:tr>
      <w:tr w:rsidR="008F3D3D" w:rsidRPr="00F72E7E" w14:paraId="47161787"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83" w14:textId="77777777" w:rsidR="008F3D3D" w:rsidRPr="00F72E7E" w:rsidRDefault="008F3D3D" w:rsidP="006E423B">
            <w:pPr>
              <w:jc w:val="both"/>
              <w:rPr>
                <w:color w:val="000000"/>
                <w:sz w:val="22"/>
                <w:szCs w:val="22"/>
                <w:lang w:val="lt-LT"/>
              </w:rPr>
            </w:pPr>
            <w:r w:rsidRPr="00F72E7E">
              <w:rPr>
                <w:color w:val="000000"/>
                <w:sz w:val="22"/>
                <w:szCs w:val="22"/>
                <w:lang w:val="lt-LT"/>
              </w:rPr>
              <w:t>Jūžintų seniūnija</w:t>
            </w:r>
          </w:p>
        </w:tc>
        <w:tc>
          <w:tcPr>
            <w:tcW w:w="1194" w:type="dxa"/>
            <w:tcBorders>
              <w:top w:val="nil"/>
              <w:left w:val="nil"/>
              <w:bottom w:val="single" w:sz="8" w:space="0" w:color="auto"/>
              <w:right w:val="single" w:sz="8" w:space="0" w:color="auto"/>
            </w:tcBorders>
            <w:shd w:val="clear" w:color="auto" w:fill="auto"/>
          </w:tcPr>
          <w:p w14:paraId="47161784" w14:textId="77777777" w:rsidR="008F3D3D" w:rsidRPr="00F72E7E" w:rsidRDefault="008F3D3D" w:rsidP="006E423B">
            <w:pPr>
              <w:jc w:val="center"/>
              <w:rPr>
                <w:sz w:val="22"/>
                <w:szCs w:val="22"/>
                <w:lang w:val="lt-LT"/>
              </w:rPr>
            </w:pPr>
            <w:r>
              <w:rPr>
                <w:sz w:val="22"/>
                <w:szCs w:val="22"/>
                <w:lang w:val="lt-LT"/>
              </w:rPr>
              <w:t>78</w:t>
            </w:r>
          </w:p>
        </w:tc>
        <w:tc>
          <w:tcPr>
            <w:tcW w:w="1096" w:type="dxa"/>
            <w:tcBorders>
              <w:top w:val="nil"/>
              <w:left w:val="nil"/>
              <w:bottom w:val="single" w:sz="8" w:space="0" w:color="auto"/>
              <w:right w:val="single" w:sz="8" w:space="0" w:color="auto"/>
            </w:tcBorders>
            <w:shd w:val="clear" w:color="auto" w:fill="auto"/>
          </w:tcPr>
          <w:p w14:paraId="47161785" w14:textId="77777777" w:rsidR="008F3D3D" w:rsidRPr="00F72E7E" w:rsidRDefault="008F3D3D" w:rsidP="006E423B">
            <w:pPr>
              <w:jc w:val="center"/>
              <w:rPr>
                <w:sz w:val="22"/>
                <w:szCs w:val="22"/>
                <w:lang w:val="lt-LT"/>
              </w:rPr>
            </w:pPr>
            <w:r>
              <w:rPr>
                <w:sz w:val="22"/>
                <w:szCs w:val="22"/>
                <w:lang w:val="lt-LT"/>
              </w:rPr>
              <w:t>27</w:t>
            </w:r>
          </w:p>
        </w:tc>
        <w:tc>
          <w:tcPr>
            <w:tcW w:w="675" w:type="dxa"/>
            <w:tcBorders>
              <w:top w:val="nil"/>
              <w:left w:val="nil"/>
              <w:bottom w:val="single" w:sz="8" w:space="0" w:color="auto"/>
              <w:right w:val="single" w:sz="8" w:space="0" w:color="auto"/>
            </w:tcBorders>
            <w:shd w:val="clear" w:color="auto" w:fill="auto"/>
          </w:tcPr>
          <w:p w14:paraId="47161786" w14:textId="77777777" w:rsidR="008F3D3D" w:rsidRPr="00F72E7E" w:rsidRDefault="008F3D3D" w:rsidP="006E423B">
            <w:pPr>
              <w:jc w:val="center"/>
              <w:rPr>
                <w:sz w:val="22"/>
                <w:szCs w:val="22"/>
                <w:lang w:val="lt-LT"/>
              </w:rPr>
            </w:pPr>
            <w:r>
              <w:rPr>
                <w:sz w:val="22"/>
                <w:szCs w:val="22"/>
                <w:lang w:val="lt-LT"/>
              </w:rPr>
              <w:t>34,6</w:t>
            </w:r>
          </w:p>
        </w:tc>
      </w:tr>
      <w:tr w:rsidR="008F3D3D" w:rsidRPr="00F72E7E" w14:paraId="4716178C"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88" w14:textId="77777777" w:rsidR="008F3D3D" w:rsidRPr="00F72E7E" w:rsidRDefault="008F3D3D" w:rsidP="006E423B">
            <w:pPr>
              <w:jc w:val="both"/>
              <w:rPr>
                <w:color w:val="000000"/>
                <w:sz w:val="22"/>
                <w:szCs w:val="22"/>
                <w:lang w:val="lt-LT"/>
              </w:rPr>
            </w:pPr>
            <w:r w:rsidRPr="00F72E7E">
              <w:rPr>
                <w:color w:val="000000"/>
                <w:sz w:val="22"/>
                <w:szCs w:val="22"/>
                <w:lang w:val="lt-LT"/>
              </w:rPr>
              <w:t>Kamajų seniūnija</w:t>
            </w:r>
          </w:p>
        </w:tc>
        <w:tc>
          <w:tcPr>
            <w:tcW w:w="1194" w:type="dxa"/>
            <w:tcBorders>
              <w:top w:val="nil"/>
              <w:left w:val="nil"/>
              <w:bottom w:val="single" w:sz="8" w:space="0" w:color="auto"/>
              <w:right w:val="single" w:sz="8" w:space="0" w:color="auto"/>
            </w:tcBorders>
            <w:shd w:val="clear" w:color="auto" w:fill="auto"/>
          </w:tcPr>
          <w:p w14:paraId="47161789" w14:textId="77777777" w:rsidR="008F3D3D" w:rsidRPr="00F72E7E" w:rsidRDefault="008F3D3D" w:rsidP="006E423B">
            <w:pPr>
              <w:jc w:val="center"/>
              <w:rPr>
                <w:sz w:val="22"/>
                <w:szCs w:val="22"/>
                <w:lang w:val="lt-LT"/>
              </w:rPr>
            </w:pPr>
            <w:r>
              <w:rPr>
                <w:sz w:val="22"/>
                <w:szCs w:val="22"/>
                <w:lang w:val="lt-LT"/>
              </w:rPr>
              <w:t>122</w:t>
            </w:r>
          </w:p>
        </w:tc>
        <w:tc>
          <w:tcPr>
            <w:tcW w:w="1096" w:type="dxa"/>
            <w:tcBorders>
              <w:top w:val="nil"/>
              <w:left w:val="nil"/>
              <w:bottom w:val="single" w:sz="8" w:space="0" w:color="auto"/>
              <w:right w:val="single" w:sz="8" w:space="0" w:color="auto"/>
            </w:tcBorders>
            <w:shd w:val="clear" w:color="auto" w:fill="auto"/>
          </w:tcPr>
          <w:p w14:paraId="4716178A" w14:textId="77777777" w:rsidR="008F3D3D" w:rsidRPr="00F72E7E" w:rsidRDefault="008F3D3D" w:rsidP="006E423B">
            <w:pPr>
              <w:jc w:val="center"/>
              <w:rPr>
                <w:sz w:val="22"/>
                <w:szCs w:val="22"/>
                <w:lang w:val="lt-LT"/>
              </w:rPr>
            </w:pPr>
            <w:r>
              <w:rPr>
                <w:sz w:val="22"/>
                <w:szCs w:val="22"/>
                <w:lang w:val="lt-LT"/>
              </w:rPr>
              <w:t>27</w:t>
            </w:r>
          </w:p>
        </w:tc>
        <w:tc>
          <w:tcPr>
            <w:tcW w:w="675" w:type="dxa"/>
            <w:tcBorders>
              <w:top w:val="nil"/>
              <w:left w:val="nil"/>
              <w:bottom w:val="single" w:sz="8" w:space="0" w:color="auto"/>
              <w:right w:val="single" w:sz="8" w:space="0" w:color="auto"/>
            </w:tcBorders>
            <w:shd w:val="clear" w:color="auto" w:fill="auto"/>
          </w:tcPr>
          <w:p w14:paraId="4716178B" w14:textId="77777777" w:rsidR="008F3D3D" w:rsidRPr="00F72E7E" w:rsidRDefault="008F3D3D" w:rsidP="006E423B">
            <w:pPr>
              <w:jc w:val="center"/>
              <w:rPr>
                <w:sz w:val="22"/>
                <w:szCs w:val="22"/>
                <w:lang w:val="lt-LT"/>
              </w:rPr>
            </w:pPr>
            <w:r>
              <w:rPr>
                <w:sz w:val="22"/>
                <w:szCs w:val="22"/>
                <w:lang w:val="lt-LT"/>
              </w:rPr>
              <w:t>22,1</w:t>
            </w:r>
          </w:p>
        </w:tc>
      </w:tr>
      <w:tr w:rsidR="008F3D3D" w:rsidRPr="00F72E7E" w14:paraId="47161791"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8D" w14:textId="77777777" w:rsidR="008F3D3D" w:rsidRPr="00F72E7E" w:rsidRDefault="008F3D3D" w:rsidP="006E423B">
            <w:pPr>
              <w:jc w:val="both"/>
              <w:rPr>
                <w:color w:val="000000"/>
                <w:sz w:val="22"/>
                <w:szCs w:val="22"/>
                <w:lang w:val="lt-LT"/>
              </w:rPr>
            </w:pPr>
            <w:r w:rsidRPr="00F72E7E">
              <w:rPr>
                <w:color w:val="000000"/>
                <w:sz w:val="22"/>
                <w:szCs w:val="22"/>
                <w:lang w:val="lt-LT"/>
              </w:rPr>
              <w:t>Kazliškio seniūnija</w:t>
            </w:r>
          </w:p>
        </w:tc>
        <w:tc>
          <w:tcPr>
            <w:tcW w:w="1194" w:type="dxa"/>
            <w:tcBorders>
              <w:top w:val="nil"/>
              <w:left w:val="nil"/>
              <w:bottom w:val="single" w:sz="8" w:space="0" w:color="auto"/>
              <w:right w:val="single" w:sz="8" w:space="0" w:color="auto"/>
            </w:tcBorders>
            <w:shd w:val="clear" w:color="auto" w:fill="auto"/>
          </w:tcPr>
          <w:p w14:paraId="4716178E" w14:textId="77777777" w:rsidR="008F3D3D" w:rsidRPr="00F72E7E" w:rsidRDefault="008F3D3D" w:rsidP="006E423B">
            <w:pPr>
              <w:jc w:val="center"/>
              <w:rPr>
                <w:sz w:val="22"/>
                <w:szCs w:val="22"/>
                <w:lang w:val="lt-LT"/>
              </w:rPr>
            </w:pPr>
            <w:r>
              <w:rPr>
                <w:sz w:val="22"/>
                <w:szCs w:val="22"/>
                <w:lang w:val="lt-LT"/>
              </w:rPr>
              <w:t>37</w:t>
            </w:r>
          </w:p>
        </w:tc>
        <w:tc>
          <w:tcPr>
            <w:tcW w:w="1096" w:type="dxa"/>
            <w:tcBorders>
              <w:top w:val="nil"/>
              <w:left w:val="nil"/>
              <w:bottom w:val="single" w:sz="8" w:space="0" w:color="auto"/>
              <w:right w:val="single" w:sz="8" w:space="0" w:color="auto"/>
            </w:tcBorders>
            <w:shd w:val="clear" w:color="auto" w:fill="auto"/>
          </w:tcPr>
          <w:p w14:paraId="4716178F" w14:textId="77777777" w:rsidR="008F3D3D" w:rsidRPr="00F72E7E" w:rsidRDefault="008F3D3D" w:rsidP="006E423B">
            <w:pPr>
              <w:jc w:val="center"/>
              <w:rPr>
                <w:sz w:val="22"/>
                <w:szCs w:val="22"/>
                <w:lang w:val="lt-LT"/>
              </w:rPr>
            </w:pPr>
            <w:r>
              <w:rPr>
                <w:sz w:val="22"/>
                <w:szCs w:val="22"/>
                <w:lang w:val="lt-LT"/>
              </w:rPr>
              <w:t>12</w:t>
            </w:r>
          </w:p>
        </w:tc>
        <w:tc>
          <w:tcPr>
            <w:tcW w:w="675" w:type="dxa"/>
            <w:tcBorders>
              <w:top w:val="nil"/>
              <w:left w:val="nil"/>
              <w:bottom w:val="single" w:sz="8" w:space="0" w:color="auto"/>
              <w:right w:val="single" w:sz="8" w:space="0" w:color="auto"/>
            </w:tcBorders>
            <w:shd w:val="clear" w:color="auto" w:fill="auto"/>
          </w:tcPr>
          <w:p w14:paraId="47161790" w14:textId="77777777" w:rsidR="008F3D3D" w:rsidRPr="00F72E7E" w:rsidRDefault="008F3D3D" w:rsidP="006E423B">
            <w:pPr>
              <w:jc w:val="center"/>
              <w:rPr>
                <w:sz w:val="22"/>
                <w:szCs w:val="22"/>
                <w:lang w:val="lt-LT"/>
              </w:rPr>
            </w:pPr>
            <w:r>
              <w:rPr>
                <w:sz w:val="22"/>
                <w:szCs w:val="22"/>
                <w:lang w:val="lt-LT"/>
              </w:rPr>
              <w:t>32,4</w:t>
            </w:r>
          </w:p>
        </w:tc>
      </w:tr>
      <w:tr w:rsidR="008F3D3D" w:rsidRPr="00F72E7E" w14:paraId="47161796"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92" w14:textId="77777777" w:rsidR="008F3D3D" w:rsidRPr="00F72E7E" w:rsidRDefault="008F3D3D" w:rsidP="006E423B">
            <w:pPr>
              <w:jc w:val="both"/>
              <w:rPr>
                <w:color w:val="000000"/>
                <w:sz w:val="22"/>
                <w:szCs w:val="22"/>
                <w:lang w:val="lt-LT"/>
              </w:rPr>
            </w:pPr>
            <w:r w:rsidRPr="00F72E7E">
              <w:rPr>
                <w:color w:val="000000"/>
                <w:sz w:val="22"/>
                <w:szCs w:val="22"/>
                <w:lang w:val="lt-LT"/>
              </w:rPr>
              <w:t>Kriaunų seniūnija</w:t>
            </w:r>
          </w:p>
        </w:tc>
        <w:tc>
          <w:tcPr>
            <w:tcW w:w="1194" w:type="dxa"/>
            <w:tcBorders>
              <w:top w:val="nil"/>
              <w:left w:val="nil"/>
              <w:bottom w:val="single" w:sz="8" w:space="0" w:color="auto"/>
              <w:right w:val="single" w:sz="8" w:space="0" w:color="auto"/>
            </w:tcBorders>
            <w:shd w:val="clear" w:color="auto" w:fill="auto"/>
          </w:tcPr>
          <w:p w14:paraId="47161793" w14:textId="77777777" w:rsidR="008F3D3D" w:rsidRPr="00F72E7E" w:rsidRDefault="008F3D3D" w:rsidP="006E423B">
            <w:pPr>
              <w:jc w:val="center"/>
              <w:rPr>
                <w:color w:val="000000"/>
                <w:sz w:val="22"/>
                <w:szCs w:val="22"/>
                <w:lang w:val="lt-LT"/>
              </w:rPr>
            </w:pPr>
            <w:r>
              <w:rPr>
                <w:color w:val="000000"/>
                <w:sz w:val="22"/>
                <w:szCs w:val="22"/>
                <w:lang w:val="lt-LT"/>
              </w:rPr>
              <w:t>61</w:t>
            </w:r>
          </w:p>
        </w:tc>
        <w:tc>
          <w:tcPr>
            <w:tcW w:w="1096" w:type="dxa"/>
            <w:tcBorders>
              <w:top w:val="nil"/>
              <w:left w:val="nil"/>
              <w:bottom w:val="single" w:sz="8" w:space="0" w:color="auto"/>
              <w:right w:val="single" w:sz="8" w:space="0" w:color="auto"/>
            </w:tcBorders>
            <w:shd w:val="clear" w:color="auto" w:fill="auto"/>
          </w:tcPr>
          <w:p w14:paraId="47161794" w14:textId="77777777" w:rsidR="008F3D3D" w:rsidRPr="00F72E7E" w:rsidRDefault="008F3D3D" w:rsidP="006E423B">
            <w:pPr>
              <w:jc w:val="center"/>
              <w:rPr>
                <w:color w:val="000000"/>
                <w:sz w:val="22"/>
                <w:szCs w:val="22"/>
                <w:lang w:val="lt-LT"/>
              </w:rPr>
            </w:pPr>
            <w:r>
              <w:rPr>
                <w:color w:val="000000"/>
                <w:sz w:val="22"/>
                <w:szCs w:val="22"/>
                <w:lang w:val="lt-LT"/>
              </w:rPr>
              <w:t>12</w:t>
            </w:r>
          </w:p>
        </w:tc>
        <w:tc>
          <w:tcPr>
            <w:tcW w:w="675" w:type="dxa"/>
            <w:tcBorders>
              <w:top w:val="nil"/>
              <w:left w:val="nil"/>
              <w:bottom w:val="single" w:sz="8" w:space="0" w:color="auto"/>
              <w:right w:val="single" w:sz="8" w:space="0" w:color="auto"/>
            </w:tcBorders>
            <w:shd w:val="clear" w:color="auto" w:fill="auto"/>
          </w:tcPr>
          <w:p w14:paraId="47161795" w14:textId="77777777" w:rsidR="008F3D3D" w:rsidRPr="00F72E7E" w:rsidRDefault="008F3D3D" w:rsidP="006E423B">
            <w:pPr>
              <w:jc w:val="center"/>
              <w:rPr>
                <w:color w:val="000000"/>
                <w:sz w:val="22"/>
                <w:szCs w:val="22"/>
                <w:lang w:val="lt-LT"/>
              </w:rPr>
            </w:pPr>
            <w:r>
              <w:rPr>
                <w:color w:val="000000"/>
                <w:sz w:val="22"/>
                <w:szCs w:val="22"/>
                <w:lang w:val="lt-LT"/>
              </w:rPr>
              <w:t>19,7</w:t>
            </w:r>
          </w:p>
        </w:tc>
      </w:tr>
      <w:tr w:rsidR="008F3D3D" w:rsidRPr="00F72E7E" w14:paraId="4716179B"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97" w14:textId="77777777" w:rsidR="008F3D3D" w:rsidRPr="00F72E7E" w:rsidRDefault="008F3D3D" w:rsidP="006E423B">
            <w:pPr>
              <w:jc w:val="both"/>
              <w:rPr>
                <w:color w:val="000000"/>
                <w:sz w:val="22"/>
                <w:szCs w:val="22"/>
                <w:lang w:val="lt-LT"/>
              </w:rPr>
            </w:pPr>
            <w:r w:rsidRPr="00F72E7E">
              <w:rPr>
                <w:color w:val="000000"/>
                <w:sz w:val="22"/>
                <w:szCs w:val="22"/>
                <w:lang w:val="lt-LT"/>
              </w:rPr>
              <w:t>Obelių seniūnija</w:t>
            </w:r>
          </w:p>
        </w:tc>
        <w:tc>
          <w:tcPr>
            <w:tcW w:w="1194" w:type="dxa"/>
            <w:tcBorders>
              <w:top w:val="nil"/>
              <w:left w:val="nil"/>
              <w:bottom w:val="single" w:sz="8" w:space="0" w:color="auto"/>
              <w:right w:val="single" w:sz="8" w:space="0" w:color="auto"/>
            </w:tcBorders>
            <w:shd w:val="clear" w:color="auto" w:fill="auto"/>
          </w:tcPr>
          <w:p w14:paraId="47161798" w14:textId="77777777" w:rsidR="008F3D3D" w:rsidRPr="00F72E7E" w:rsidRDefault="008F3D3D" w:rsidP="006E423B">
            <w:pPr>
              <w:jc w:val="center"/>
              <w:rPr>
                <w:sz w:val="22"/>
                <w:szCs w:val="22"/>
                <w:lang w:val="lt-LT"/>
              </w:rPr>
            </w:pPr>
            <w:r>
              <w:rPr>
                <w:sz w:val="22"/>
                <w:szCs w:val="22"/>
                <w:lang w:val="lt-LT"/>
              </w:rPr>
              <w:t>210</w:t>
            </w:r>
          </w:p>
        </w:tc>
        <w:tc>
          <w:tcPr>
            <w:tcW w:w="1096" w:type="dxa"/>
            <w:tcBorders>
              <w:top w:val="nil"/>
              <w:left w:val="nil"/>
              <w:bottom w:val="single" w:sz="8" w:space="0" w:color="auto"/>
              <w:right w:val="single" w:sz="8" w:space="0" w:color="auto"/>
            </w:tcBorders>
            <w:shd w:val="clear" w:color="auto" w:fill="auto"/>
          </w:tcPr>
          <w:p w14:paraId="47161799" w14:textId="77777777" w:rsidR="008F3D3D" w:rsidRPr="00F72E7E" w:rsidRDefault="008F3D3D" w:rsidP="006E423B">
            <w:pPr>
              <w:jc w:val="center"/>
              <w:rPr>
                <w:sz w:val="22"/>
                <w:szCs w:val="22"/>
                <w:lang w:val="lt-LT"/>
              </w:rPr>
            </w:pPr>
            <w:r>
              <w:rPr>
                <w:sz w:val="22"/>
                <w:szCs w:val="22"/>
                <w:lang w:val="lt-LT"/>
              </w:rPr>
              <w:t>51</w:t>
            </w:r>
          </w:p>
        </w:tc>
        <w:tc>
          <w:tcPr>
            <w:tcW w:w="675" w:type="dxa"/>
            <w:tcBorders>
              <w:top w:val="nil"/>
              <w:left w:val="nil"/>
              <w:bottom w:val="single" w:sz="8" w:space="0" w:color="auto"/>
              <w:right w:val="single" w:sz="8" w:space="0" w:color="auto"/>
            </w:tcBorders>
            <w:shd w:val="clear" w:color="auto" w:fill="auto"/>
          </w:tcPr>
          <w:p w14:paraId="4716179A" w14:textId="77777777" w:rsidR="008F3D3D" w:rsidRPr="00F72E7E" w:rsidRDefault="008F3D3D" w:rsidP="006E423B">
            <w:pPr>
              <w:jc w:val="center"/>
              <w:rPr>
                <w:sz w:val="22"/>
                <w:szCs w:val="22"/>
                <w:lang w:val="lt-LT"/>
              </w:rPr>
            </w:pPr>
            <w:r>
              <w:rPr>
                <w:sz w:val="22"/>
                <w:szCs w:val="22"/>
                <w:lang w:val="lt-LT"/>
              </w:rPr>
              <w:t>24,3</w:t>
            </w:r>
          </w:p>
        </w:tc>
      </w:tr>
      <w:tr w:rsidR="008F3D3D" w:rsidRPr="00F72E7E" w14:paraId="471617A0"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9C" w14:textId="77777777" w:rsidR="008F3D3D" w:rsidRPr="00F72E7E" w:rsidRDefault="008F3D3D" w:rsidP="006E423B">
            <w:pPr>
              <w:jc w:val="both"/>
              <w:rPr>
                <w:color w:val="000000"/>
                <w:sz w:val="22"/>
                <w:szCs w:val="22"/>
                <w:lang w:val="lt-LT"/>
              </w:rPr>
            </w:pPr>
            <w:r w:rsidRPr="00F72E7E">
              <w:rPr>
                <w:color w:val="000000"/>
                <w:sz w:val="22"/>
                <w:szCs w:val="22"/>
                <w:lang w:val="lt-LT"/>
              </w:rPr>
              <w:t>Pandėlio seniūnija</w:t>
            </w:r>
          </w:p>
        </w:tc>
        <w:tc>
          <w:tcPr>
            <w:tcW w:w="1194" w:type="dxa"/>
            <w:tcBorders>
              <w:top w:val="nil"/>
              <w:left w:val="nil"/>
              <w:bottom w:val="single" w:sz="8" w:space="0" w:color="auto"/>
              <w:right w:val="single" w:sz="8" w:space="0" w:color="auto"/>
            </w:tcBorders>
            <w:shd w:val="clear" w:color="auto" w:fill="auto"/>
          </w:tcPr>
          <w:p w14:paraId="4716179D" w14:textId="77777777" w:rsidR="008F3D3D" w:rsidRPr="00F72E7E" w:rsidRDefault="008F3D3D" w:rsidP="006E423B">
            <w:pPr>
              <w:jc w:val="center"/>
              <w:rPr>
                <w:sz w:val="22"/>
                <w:szCs w:val="22"/>
                <w:lang w:val="lt-LT"/>
              </w:rPr>
            </w:pPr>
            <w:r>
              <w:rPr>
                <w:sz w:val="22"/>
                <w:szCs w:val="22"/>
                <w:lang w:val="lt-LT"/>
              </w:rPr>
              <w:t>166</w:t>
            </w:r>
          </w:p>
        </w:tc>
        <w:tc>
          <w:tcPr>
            <w:tcW w:w="1096" w:type="dxa"/>
            <w:tcBorders>
              <w:top w:val="nil"/>
              <w:left w:val="nil"/>
              <w:bottom w:val="single" w:sz="8" w:space="0" w:color="auto"/>
              <w:right w:val="single" w:sz="8" w:space="0" w:color="auto"/>
            </w:tcBorders>
            <w:shd w:val="clear" w:color="auto" w:fill="auto"/>
          </w:tcPr>
          <w:p w14:paraId="4716179E" w14:textId="77777777" w:rsidR="008F3D3D" w:rsidRPr="00F72E7E" w:rsidRDefault="008F3D3D" w:rsidP="006E423B">
            <w:pPr>
              <w:jc w:val="center"/>
              <w:rPr>
                <w:sz w:val="22"/>
                <w:szCs w:val="22"/>
                <w:lang w:val="lt-LT"/>
              </w:rPr>
            </w:pPr>
            <w:r>
              <w:rPr>
                <w:sz w:val="22"/>
                <w:szCs w:val="22"/>
                <w:lang w:val="lt-LT"/>
              </w:rPr>
              <w:t>41</w:t>
            </w:r>
          </w:p>
        </w:tc>
        <w:tc>
          <w:tcPr>
            <w:tcW w:w="675" w:type="dxa"/>
            <w:tcBorders>
              <w:top w:val="nil"/>
              <w:left w:val="nil"/>
              <w:bottom w:val="single" w:sz="8" w:space="0" w:color="auto"/>
              <w:right w:val="single" w:sz="8" w:space="0" w:color="auto"/>
            </w:tcBorders>
            <w:shd w:val="clear" w:color="auto" w:fill="auto"/>
          </w:tcPr>
          <w:p w14:paraId="4716179F" w14:textId="77777777" w:rsidR="008F3D3D" w:rsidRPr="00F72E7E" w:rsidRDefault="008F3D3D" w:rsidP="006E423B">
            <w:pPr>
              <w:jc w:val="center"/>
              <w:rPr>
                <w:sz w:val="22"/>
                <w:szCs w:val="22"/>
                <w:lang w:val="lt-LT"/>
              </w:rPr>
            </w:pPr>
            <w:r>
              <w:rPr>
                <w:sz w:val="22"/>
                <w:szCs w:val="22"/>
                <w:lang w:val="lt-LT"/>
              </w:rPr>
              <w:t>24,7</w:t>
            </w:r>
          </w:p>
        </w:tc>
      </w:tr>
      <w:tr w:rsidR="008F3D3D" w:rsidRPr="00F72E7E" w14:paraId="471617A5"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A1" w14:textId="77777777" w:rsidR="008F3D3D" w:rsidRPr="00F72E7E" w:rsidRDefault="008F3D3D" w:rsidP="006E423B">
            <w:pPr>
              <w:jc w:val="both"/>
              <w:rPr>
                <w:color w:val="000000"/>
                <w:sz w:val="22"/>
                <w:szCs w:val="22"/>
                <w:lang w:val="lt-LT"/>
              </w:rPr>
            </w:pPr>
            <w:r w:rsidRPr="00F72E7E">
              <w:rPr>
                <w:color w:val="000000"/>
                <w:sz w:val="22"/>
                <w:szCs w:val="22"/>
                <w:lang w:val="lt-LT"/>
              </w:rPr>
              <w:t>Panemunėlio seniūnija</w:t>
            </w:r>
          </w:p>
        </w:tc>
        <w:tc>
          <w:tcPr>
            <w:tcW w:w="1194" w:type="dxa"/>
            <w:tcBorders>
              <w:top w:val="nil"/>
              <w:left w:val="nil"/>
              <w:bottom w:val="single" w:sz="8" w:space="0" w:color="auto"/>
              <w:right w:val="single" w:sz="8" w:space="0" w:color="auto"/>
            </w:tcBorders>
            <w:shd w:val="clear" w:color="auto" w:fill="auto"/>
          </w:tcPr>
          <w:p w14:paraId="471617A2" w14:textId="77777777" w:rsidR="008F3D3D" w:rsidRPr="00F72E7E" w:rsidRDefault="008F3D3D" w:rsidP="006E423B">
            <w:pPr>
              <w:jc w:val="center"/>
              <w:rPr>
                <w:sz w:val="22"/>
                <w:szCs w:val="22"/>
                <w:lang w:val="lt-LT"/>
              </w:rPr>
            </w:pPr>
            <w:r>
              <w:rPr>
                <w:sz w:val="22"/>
                <w:szCs w:val="22"/>
                <w:lang w:val="lt-LT"/>
              </w:rPr>
              <w:t>100</w:t>
            </w:r>
          </w:p>
        </w:tc>
        <w:tc>
          <w:tcPr>
            <w:tcW w:w="1096" w:type="dxa"/>
            <w:tcBorders>
              <w:top w:val="nil"/>
              <w:left w:val="nil"/>
              <w:bottom w:val="single" w:sz="8" w:space="0" w:color="auto"/>
              <w:right w:val="single" w:sz="8" w:space="0" w:color="auto"/>
            </w:tcBorders>
            <w:shd w:val="clear" w:color="auto" w:fill="auto"/>
          </w:tcPr>
          <w:p w14:paraId="471617A3" w14:textId="77777777" w:rsidR="008F3D3D" w:rsidRPr="00F72E7E" w:rsidRDefault="008F3D3D" w:rsidP="006E423B">
            <w:pPr>
              <w:jc w:val="center"/>
              <w:rPr>
                <w:sz w:val="22"/>
                <w:szCs w:val="22"/>
                <w:lang w:val="lt-LT"/>
              </w:rPr>
            </w:pPr>
            <w:r>
              <w:rPr>
                <w:sz w:val="22"/>
                <w:szCs w:val="22"/>
                <w:lang w:val="lt-LT"/>
              </w:rPr>
              <w:t>23</w:t>
            </w:r>
          </w:p>
        </w:tc>
        <w:tc>
          <w:tcPr>
            <w:tcW w:w="675" w:type="dxa"/>
            <w:tcBorders>
              <w:top w:val="nil"/>
              <w:left w:val="nil"/>
              <w:bottom w:val="single" w:sz="8" w:space="0" w:color="auto"/>
              <w:right w:val="single" w:sz="8" w:space="0" w:color="auto"/>
            </w:tcBorders>
            <w:shd w:val="clear" w:color="auto" w:fill="auto"/>
          </w:tcPr>
          <w:p w14:paraId="471617A4" w14:textId="77777777" w:rsidR="008F3D3D" w:rsidRPr="00F72E7E" w:rsidRDefault="008F3D3D" w:rsidP="006E423B">
            <w:pPr>
              <w:jc w:val="center"/>
              <w:rPr>
                <w:sz w:val="22"/>
                <w:szCs w:val="22"/>
                <w:lang w:val="lt-LT"/>
              </w:rPr>
            </w:pPr>
            <w:r>
              <w:rPr>
                <w:sz w:val="22"/>
                <w:szCs w:val="22"/>
                <w:lang w:val="lt-LT"/>
              </w:rPr>
              <w:t>23,0</w:t>
            </w:r>
          </w:p>
        </w:tc>
      </w:tr>
      <w:tr w:rsidR="008F3D3D" w:rsidRPr="00F72E7E" w14:paraId="471617AA"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A6" w14:textId="77777777" w:rsidR="008F3D3D" w:rsidRPr="00F72E7E" w:rsidRDefault="008F3D3D" w:rsidP="006E423B">
            <w:pPr>
              <w:jc w:val="both"/>
              <w:rPr>
                <w:color w:val="000000"/>
                <w:sz w:val="22"/>
                <w:szCs w:val="22"/>
                <w:lang w:val="lt-LT"/>
              </w:rPr>
            </w:pPr>
            <w:r w:rsidRPr="00F72E7E">
              <w:rPr>
                <w:color w:val="000000"/>
                <w:sz w:val="22"/>
                <w:szCs w:val="22"/>
                <w:lang w:val="lt-LT"/>
              </w:rPr>
              <w:t>Rokiškio kaim</w:t>
            </w:r>
            <w:r>
              <w:rPr>
                <w:color w:val="000000"/>
                <w:sz w:val="22"/>
                <w:szCs w:val="22"/>
                <w:lang w:val="lt-LT"/>
              </w:rPr>
              <w:t xml:space="preserve">iškoji </w:t>
            </w:r>
            <w:r w:rsidRPr="00F72E7E">
              <w:rPr>
                <w:color w:val="000000"/>
                <w:sz w:val="22"/>
                <w:szCs w:val="22"/>
                <w:lang w:val="lt-LT"/>
              </w:rPr>
              <w:t>seniūnija</w:t>
            </w:r>
          </w:p>
        </w:tc>
        <w:tc>
          <w:tcPr>
            <w:tcW w:w="1194" w:type="dxa"/>
            <w:tcBorders>
              <w:top w:val="nil"/>
              <w:left w:val="nil"/>
              <w:bottom w:val="single" w:sz="8" w:space="0" w:color="auto"/>
              <w:right w:val="single" w:sz="8" w:space="0" w:color="auto"/>
            </w:tcBorders>
            <w:shd w:val="clear" w:color="auto" w:fill="auto"/>
          </w:tcPr>
          <w:p w14:paraId="471617A7" w14:textId="77777777" w:rsidR="008F3D3D" w:rsidRPr="00F72E7E" w:rsidRDefault="008F3D3D" w:rsidP="006E423B">
            <w:pPr>
              <w:jc w:val="center"/>
              <w:rPr>
                <w:color w:val="000000"/>
                <w:sz w:val="22"/>
                <w:szCs w:val="22"/>
                <w:lang w:val="lt-LT"/>
              </w:rPr>
            </w:pPr>
            <w:r>
              <w:rPr>
                <w:color w:val="000000"/>
                <w:sz w:val="22"/>
                <w:szCs w:val="22"/>
                <w:lang w:val="lt-LT"/>
              </w:rPr>
              <w:t>237</w:t>
            </w:r>
          </w:p>
        </w:tc>
        <w:tc>
          <w:tcPr>
            <w:tcW w:w="1096" w:type="dxa"/>
            <w:tcBorders>
              <w:top w:val="nil"/>
              <w:left w:val="nil"/>
              <w:bottom w:val="single" w:sz="8" w:space="0" w:color="auto"/>
              <w:right w:val="single" w:sz="8" w:space="0" w:color="auto"/>
            </w:tcBorders>
            <w:shd w:val="clear" w:color="auto" w:fill="auto"/>
          </w:tcPr>
          <w:p w14:paraId="471617A8" w14:textId="77777777" w:rsidR="008F3D3D" w:rsidRPr="00F72E7E" w:rsidRDefault="008F3D3D" w:rsidP="006E423B">
            <w:pPr>
              <w:jc w:val="center"/>
              <w:rPr>
                <w:color w:val="000000"/>
                <w:sz w:val="22"/>
                <w:szCs w:val="22"/>
                <w:lang w:val="lt-LT"/>
              </w:rPr>
            </w:pPr>
            <w:r>
              <w:rPr>
                <w:color w:val="000000"/>
                <w:sz w:val="22"/>
                <w:szCs w:val="22"/>
                <w:lang w:val="lt-LT"/>
              </w:rPr>
              <w:t>52</w:t>
            </w:r>
          </w:p>
        </w:tc>
        <w:tc>
          <w:tcPr>
            <w:tcW w:w="675" w:type="dxa"/>
            <w:tcBorders>
              <w:top w:val="nil"/>
              <w:left w:val="nil"/>
              <w:bottom w:val="single" w:sz="8" w:space="0" w:color="auto"/>
              <w:right w:val="single" w:sz="8" w:space="0" w:color="auto"/>
            </w:tcBorders>
            <w:shd w:val="clear" w:color="auto" w:fill="auto"/>
          </w:tcPr>
          <w:p w14:paraId="471617A9" w14:textId="77777777" w:rsidR="008F3D3D" w:rsidRPr="00F72E7E" w:rsidRDefault="008F3D3D" w:rsidP="006E423B">
            <w:pPr>
              <w:jc w:val="center"/>
              <w:rPr>
                <w:color w:val="000000"/>
                <w:sz w:val="22"/>
                <w:szCs w:val="22"/>
                <w:lang w:val="lt-LT"/>
              </w:rPr>
            </w:pPr>
            <w:r>
              <w:rPr>
                <w:color w:val="000000"/>
                <w:sz w:val="22"/>
                <w:szCs w:val="22"/>
                <w:lang w:val="lt-LT"/>
              </w:rPr>
              <w:t>21,9</w:t>
            </w:r>
          </w:p>
        </w:tc>
      </w:tr>
      <w:tr w:rsidR="008F3D3D" w:rsidRPr="00F72E7E" w14:paraId="471617AF"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AB" w14:textId="77777777" w:rsidR="008F3D3D" w:rsidRPr="00F72E7E" w:rsidRDefault="008F3D3D" w:rsidP="006E423B">
            <w:pPr>
              <w:jc w:val="both"/>
              <w:rPr>
                <w:color w:val="000000"/>
                <w:sz w:val="22"/>
                <w:szCs w:val="22"/>
                <w:lang w:val="lt-LT"/>
              </w:rPr>
            </w:pPr>
            <w:r w:rsidRPr="00F72E7E">
              <w:rPr>
                <w:color w:val="000000"/>
                <w:sz w:val="22"/>
                <w:szCs w:val="22"/>
                <w:lang w:val="lt-LT"/>
              </w:rPr>
              <w:t xml:space="preserve">Rokiškio </w:t>
            </w:r>
            <w:r>
              <w:rPr>
                <w:color w:val="000000"/>
                <w:sz w:val="22"/>
                <w:szCs w:val="22"/>
                <w:lang w:val="lt-LT"/>
              </w:rPr>
              <w:t xml:space="preserve">miesto </w:t>
            </w:r>
            <w:r w:rsidRPr="00F72E7E">
              <w:rPr>
                <w:color w:val="000000"/>
                <w:sz w:val="22"/>
                <w:szCs w:val="22"/>
                <w:lang w:val="lt-LT"/>
              </w:rPr>
              <w:t>sen</w:t>
            </w:r>
            <w:r>
              <w:rPr>
                <w:color w:val="000000"/>
                <w:sz w:val="22"/>
                <w:szCs w:val="22"/>
                <w:lang w:val="lt-LT"/>
              </w:rPr>
              <w:t>iūnija</w:t>
            </w:r>
          </w:p>
        </w:tc>
        <w:tc>
          <w:tcPr>
            <w:tcW w:w="1194" w:type="dxa"/>
            <w:tcBorders>
              <w:top w:val="nil"/>
              <w:left w:val="nil"/>
              <w:bottom w:val="single" w:sz="8" w:space="0" w:color="auto"/>
              <w:right w:val="single" w:sz="8" w:space="0" w:color="auto"/>
            </w:tcBorders>
            <w:shd w:val="clear" w:color="auto" w:fill="auto"/>
          </w:tcPr>
          <w:p w14:paraId="471617AC" w14:textId="77777777" w:rsidR="008F3D3D" w:rsidRPr="00F72E7E" w:rsidRDefault="008F3D3D" w:rsidP="006E423B">
            <w:pPr>
              <w:jc w:val="center"/>
              <w:rPr>
                <w:color w:val="000000"/>
                <w:sz w:val="22"/>
                <w:szCs w:val="22"/>
                <w:lang w:val="lt-LT"/>
              </w:rPr>
            </w:pPr>
            <w:r>
              <w:rPr>
                <w:color w:val="000000"/>
                <w:sz w:val="22"/>
                <w:szCs w:val="22"/>
                <w:lang w:val="lt-LT"/>
              </w:rPr>
              <w:t>630</w:t>
            </w:r>
          </w:p>
        </w:tc>
        <w:tc>
          <w:tcPr>
            <w:tcW w:w="1096" w:type="dxa"/>
            <w:tcBorders>
              <w:top w:val="nil"/>
              <w:left w:val="nil"/>
              <w:bottom w:val="single" w:sz="8" w:space="0" w:color="auto"/>
              <w:right w:val="single" w:sz="8" w:space="0" w:color="auto"/>
            </w:tcBorders>
            <w:shd w:val="clear" w:color="auto" w:fill="auto"/>
          </w:tcPr>
          <w:p w14:paraId="471617AD" w14:textId="77777777" w:rsidR="008F3D3D" w:rsidRPr="00F72E7E" w:rsidRDefault="008F3D3D" w:rsidP="006E423B">
            <w:pPr>
              <w:jc w:val="center"/>
              <w:rPr>
                <w:color w:val="000000"/>
                <w:sz w:val="22"/>
                <w:szCs w:val="22"/>
                <w:lang w:val="lt-LT"/>
              </w:rPr>
            </w:pPr>
            <w:r>
              <w:rPr>
                <w:color w:val="000000"/>
                <w:sz w:val="22"/>
                <w:szCs w:val="22"/>
                <w:lang w:val="lt-LT"/>
              </w:rPr>
              <w:t>116</w:t>
            </w:r>
          </w:p>
        </w:tc>
        <w:tc>
          <w:tcPr>
            <w:tcW w:w="675" w:type="dxa"/>
            <w:tcBorders>
              <w:top w:val="nil"/>
              <w:left w:val="nil"/>
              <w:bottom w:val="single" w:sz="8" w:space="0" w:color="auto"/>
              <w:right w:val="single" w:sz="8" w:space="0" w:color="auto"/>
            </w:tcBorders>
            <w:shd w:val="clear" w:color="auto" w:fill="auto"/>
          </w:tcPr>
          <w:p w14:paraId="471617AE" w14:textId="77777777" w:rsidR="008F3D3D" w:rsidRPr="00F72E7E" w:rsidRDefault="008F3D3D" w:rsidP="006E423B">
            <w:pPr>
              <w:jc w:val="center"/>
              <w:rPr>
                <w:color w:val="000000"/>
                <w:sz w:val="22"/>
                <w:szCs w:val="22"/>
                <w:lang w:val="lt-LT"/>
              </w:rPr>
            </w:pPr>
            <w:r>
              <w:rPr>
                <w:color w:val="000000"/>
                <w:sz w:val="22"/>
                <w:szCs w:val="22"/>
                <w:lang w:val="lt-LT"/>
              </w:rPr>
              <w:t>18,4</w:t>
            </w:r>
          </w:p>
        </w:tc>
      </w:tr>
      <w:tr w:rsidR="008F3D3D" w:rsidRPr="00F72E7E" w14:paraId="471617B4" w14:textId="77777777" w:rsidTr="005C76C1">
        <w:trPr>
          <w:trHeight w:val="315"/>
          <w:jc w:val="center"/>
        </w:trPr>
        <w:tc>
          <w:tcPr>
            <w:tcW w:w="3203" w:type="dxa"/>
            <w:tcBorders>
              <w:top w:val="single" w:sz="8" w:space="0" w:color="auto"/>
              <w:left w:val="single" w:sz="8" w:space="0" w:color="auto"/>
              <w:bottom w:val="single" w:sz="8" w:space="0" w:color="auto"/>
              <w:right w:val="single" w:sz="8" w:space="0" w:color="auto"/>
            </w:tcBorders>
            <w:shd w:val="clear" w:color="auto" w:fill="C4BC96" w:themeFill="background2" w:themeFillShade="BF"/>
            <w:hideMark/>
          </w:tcPr>
          <w:p w14:paraId="471617B0" w14:textId="77777777" w:rsidR="008F3D3D" w:rsidRPr="00F72E7E" w:rsidRDefault="008F3D3D" w:rsidP="006E423B">
            <w:pPr>
              <w:jc w:val="both"/>
              <w:rPr>
                <w:b/>
                <w:bCs/>
                <w:color w:val="000000"/>
                <w:sz w:val="22"/>
                <w:szCs w:val="22"/>
                <w:lang w:val="lt-LT"/>
              </w:rPr>
            </w:pPr>
            <w:r w:rsidRPr="00F72E7E">
              <w:rPr>
                <w:b/>
                <w:bCs/>
                <w:color w:val="000000"/>
                <w:sz w:val="22"/>
                <w:szCs w:val="22"/>
                <w:lang w:val="lt-LT"/>
              </w:rPr>
              <w:t>Iš viso</w:t>
            </w:r>
          </w:p>
        </w:tc>
        <w:tc>
          <w:tcPr>
            <w:tcW w:w="1194" w:type="dxa"/>
            <w:tcBorders>
              <w:top w:val="single" w:sz="8" w:space="0" w:color="auto"/>
              <w:left w:val="nil"/>
              <w:bottom w:val="single" w:sz="8" w:space="0" w:color="auto"/>
              <w:right w:val="single" w:sz="8" w:space="0" w:color="auto"/>
            </w:tcBorders>
            <w:shd w:val="clear" w:color="000000" w:fill="FFFFFF" w:themeFill="background1"/>
          </w:tcPr>
          <w:p w14:paraId="471617B1" w14:textId="77777777" w:rsidR="008F3D3D" w:rsidRPr="00F72E7E" w:rsidRDefault="008F3D3D" w:rsidP="006E423B">
            <w:pPr>
              <w:jc w:val="center"/>
              <w:rPr>
                <w:b/>
                <w:bCs/>
                <w:color w:val="000000"/>
                <w:sz w:val="22"/>
                <w:szCs w:val="22"/>
                <w:lang w:val="lt-LT"/>
              </w:rPr>
            </w:pPr>
            <w:r>
              <w:rPr>
                <w:b/>
                <w:bCs/>
                <w:color w:val="000000"/>
                <w:sz w:val="22"/>
                <w:szCs w:val="22"/>
                <w:lang w:val="lt-LT"/>
              </w:rPr>
              <w:fldChar w:fldCharType="begin"/>
            </w:r>
            <w:r>
              <w:rPr>
                <w:b/>
                <w:bCs/>
                <w:color w:val="000000"/>
                <w:sz w:val="22"/>
                <w:szCs w:val="22"/>
                <w:lang w:val="lt-LT"/>
              </w:rPr>
              <w:instrText xml:space="preserve"> =SUM(ABOVE) </w:instrText>
            </w:r>
            <w:r>
              <w:rPr>
                <w:b/>
                <w:bCs/>
                <w:color w:val="000000"/>
                <w:sz w:val="22"/>
                <w:szCs w:val="22"/>
                <w:lang w:val="lt-LT"/>
              </w:rPr>
              <w:fldChar w:fldCharType="separate"/>
            </w:r>
            <w:r>
              <w:rPr>
                <w:b/>
                <w:bCs/>
                <w:noProof/>
                <w:color w:val="000000"/>
                <w:sz w:val="22"/>
                <w:szCs w:val="22"/>
                <w:lang w:val="lt-LT"/>
              </w:rPr>
              <w:t>1863</w:t>
            </w:r>
            <w:r>
              <w:rPr>
                <w:b/>
                <w:bCs/>
                <w:color w:val="000000"/>
                <w:sz w:val="22"/>
                <w:szCs w:val="22"/>
                <w:lang w:val="lt-LT"/>
              </w:rPr>
              <w:fldChar w:fldCharType="end"/>
            </w:r>
          </w:p>
        </w:tc>
        <w:tc>
          <w:tcPr>
            <w:tcW w:w="1096" w:type="dxa"/>
            <w:tcBorders>
              <w:top w:val="single" w:sz="8" w:space="0" w:color="auto"/>
              <w:left w:val="nil"/>
              <w:bottom w:val="single" w:sz="8" w:space="0" w:color="auto"/>
              <w:right w:val="single" w:sz="8" w:space="0" w:color="auto"/>
            </w:tcBorders>
            <w:shd w:val="clear" w:color="000000" w:fill="FFFFFF" w:themeFill="background1"/>
          </w:tcPr>
          <w:p w14:paraId="471617B2" w14:textId="77777777" w:rsidR="008F3D3D" w:rsidRPr="00F72E7E" w:rsidRDefault="008F3D3D" w:rsidP="006E423B">
            <w:pPr>
              <w:jc w:val="center"/>
              <w:rPr>
                <w:b/>
                <w:bCs/>
                <w:color w:val="000000"/>
                <w:sz w:val="22"/>
                <w:szCs w:val="22"/>
                <w:lang w:val="lt-LT"/>
              </w:rPr>
            </w:pPr>
            <w:r>
              <w:rPr>
                <w:b/>
                <w:bCs/>
                <w:color w:val="000000"/>
                <w:sz w:val="22"/>
                <w:szCs w:val="22"/>
                <w:lang w:val="lt-LT"/>
              </w:rPr>
              <w:fldChar w:fldCharType="begin"/>
            </w:r>
            <w:r>
              <w:rPr>
                <w:b/>
                <w:bCs/>
                <w:color w:val="000000"/>
                <w:sz w:val="22"/>
                <w:szCs w:val="22"/>
                <w:lang w:val="lt-LT"/>
              </w:rPr>
              <w:instrText xml:space="preserve"> =SUM(ABOVE) </w:instrText>
            </w:r>
            <w:r>
              <w:rPr>
                <w:b/>
                <w:bCs/>
                <w:color w:val="000000"/>
                <w:sz w:val="22"/>
                <w:szCs w:val="22"/>
                <w:lang w:val="lt-LT"/>
              </w:rPr>
              <w:fldChar w:fldCharType="separate"/>
            </w:r>
            <w:r>
              <w:rPr>
                <w:b/>
                <w:bCs/>
                <w:noProof/>
                <w:color w:val="000000"/>
                <w:sz w:val="22"/>
                <w:szCs w:val="22"/>
                <w:lang w:val="lt-LT"/>
              </w:rPr>
              <w:t>410</w:t>
            </w:r>
            <w:r>
              <w:rPr>
                <w:b/>
                <w:bCs/>
                <w:color w:val="000000"/>
                <w:sz w:val="22"/>
                <w:szCs w:val="22"/>
                <w:lang w:val="lt-LT"/>
              </w:rPr>
              <w:fldChar w:fldCharType="end"/>
            </w:r>
          </w:p>
        </w:tc>
        <w:tc>
          <w:tcPr>
            <w:tcW w:w="675" w:type="dxa"/>
            <w:tcBorders>
              <w:top w:val="single" w:sz="8" w:space="0" w:color="auto"/>
              <w:left w:val="nil"/>
              <w:bottom w:val="single" w:sz="8" w:space="0" w:color="auto"/>
              <w:right w:val="single" w:sz="8" w:space="0" w:color="auto"/>
            </w:tcBorders>
            <w:shd w:val="clear" w:color="000000" w:fill="FFFFFF" w:themeFill="background1"/>
            <w:hideMark/>
          </w:tcPr>
          <w:p w14:paraId="471617B3" w14:textId="77777777" w:rsidR="008F3D3D" w:rsidRPr="00F72E7E" w:rsidRDefault="008F3D3D" w:rsidP="006E423B">
            <w:pPr>
              <w:jc w:val="center"/>
              <w:rPr>
                <w:b/>
                <w:bCs/>
                <w:color w:val="000000"/>
                <w:sz w:val="22"/>
                <w:szCs w:val="22"/>
                <w:lang w:val="lt-LT"/>
              </w:rPr>
            </w:pPr>
            <w:r w:rsidRPr="00F72E7E">
              <w:rPr>
                <w:b/>
                <w:bCs/>
                <w:color w:val="000000"/>
                <w:sz w:val="22"/>
                <w:szCs w:val="22"/>
                <w:lang w:val="lt-LT"/>
              </w:rPr>
              <w:t>x</w:t>
            </w:r>
          </w:p>
        </w:tc>
      </w:tr>
    </w:tbl>
    <w:p w14:paraId="471617B5" w14:textId="77777777" w:rsidR="008F3D3D" w:rsidRDefault="008F3D3D" w:rsidP="005C76C1">
      <w:pPr>
        <w:tabs>
          <w:tab w:val="left" w:pos="6030"/>
        </w:tabs>
        <w:jc w:val="center"/>
        <w:rPr>
          <w:i/>
          <w:spacing w:val="2"/>
          <w:sz w:val="22"/>
          <w:szCs w:val="22"/>
          <w:lang w:val="lt-LT"/>
        </w:rPr>
      </w:pPr>
      <w:r w:rsidRPr="00F72E7E">
        <w:rPr>
          <w:i/>
          <w:spacing w:val="2"/>
          <w:sz w:val="22"/>
          <w:szCs w:val="22"/>
          <w:lang w:val="lt-LT"/>
        </w:rPr>
        <w:t xml:space="preserve">Šaltinis. </w:t>
      </w:r>
      <w:r>
        <w:rPr>
          <w:i/>
          <w:spacing w:val="2"/>
          <w:sz w:val="22"/>
          <w:szCs w:val="22"/>
          <w:lang w:val="lt-LT"/>
        </w:rPr>
        <w:t>Užimtumo tarnyb</w:t>
      </w:r>
      <w:r w:rsidRPr="00F72E7E">
        <w:rPr>
          <w:i/>
          <w:spacing w:val="2"/>
          <w:sz w:val="22"/>
          <w:szCs w:val="22"/>
          <w:lang w:val="lt-LT"/>
        </w:rPr>
        <w:t>os Rokiškio skyriaus duomenys</w:t>
      </w:r>
    </w:p>
    <w:p w14:paraId="471617B6" w14:textId="77777777" w:rsidR="008F3D3D" w:rsidRDefault="008F3D3D" w:rsidP="007B3B61">
      <w:pPr>
        <w:tabs>
          <w:tab w:val="left" w:pos="6030"/>
        </w:tabs>
        <w:ind w:firstLine="4536"/>
        <w:jc w:val="both"/>
        <w:rPr>
          <w:i/>
          <w:spacing w:val="2"/>
          <w:sz w:val="22"/>
          <w:szCs w:val="22"/>
          <w:lang w:val="lt-LT"/>
        </w:rPr>
      </w:pPr>
      <w:r>
        <w:rPr>
          <w:i/>
          <w:spacing w:val="2"/>
          <w:sz w:val="22"/>
          <w:szCs w:val="22"/>
          <w:lang w:val="lt-LT"/>
        </w:rPr>
        <w:t>*preliminarūs skaičiai 2019-09-30</w:t>
      </w:r>
    </w:p>
    <w:p w14:paraId="63189045" w14:textId="77777777" w:rsidR="00DC3628" w:rsidRDefault="007B3B61" w:rsidP="007B3B61">
      <w:pPr>
        <w:tabs>
          <w:tab w:val="left" w:pos="1985"/>
        </w:tabs>
        <w:spacing w:before="240"/>
        <w:ind w:firstLine="567"/>
        <w:jc w:val="both"/>
        <w:rPr>
          <w:spacing w:val="2"/>
          <w:sz w:val="22"/>
          <w:szCs w:val="22"/>
          <w:lang w:val="lt-LT"/>
        </w:rPr>
      </w:pPr>
      <w:r>
        <w:rPr>
          <w:spacing w:val="2"/>
          <w:sz w:val="22"/>
          <w:szCs w:val="22"/>
          <w:lang w:val="lt-LT"/>
        </w:rPr>
        <w:tab/>
      </w:r>
    </w:p>
    <w:p w14:paraId="45496AF6" w14:textId="77777777" w:rsidR="00DC3628" w:rsidRDefault="00DC3628" w:rsidP="007B3B61">
      <w:pPr>
        <w:tabs>
          <w:tab w:val="left" w:pos="1985"/>
        </w:tabs>
        <w:spacing w:before="240"/>
        <w:ind w:firstLine="567"/>
        <w:jc w:val="both"/>
        <w:rPr>
          <w:spacing w:val="2"/>
          <w:sz w:val="22"/>
          <w:szCs w:val="22"/>
          <w:lang w:val="lt-LT"/>
        </w:rPr>
      </w:pPr>
    </w:p>
    <w:p w14:paraId="2C9933BD" w14:textId="77777777" w:rsidR="00DC3628" w:rsidRDefault="00DC3628" w:rsidP="007B3B61">
      <w:pPr>
        <w:tabs>
          <w:tab w:val="left" w:pos="1985"/>
        </w:tabs>
        <w:spacing w:before="240"/>
        <w:ind w:firstLine="567"/>
        <w:jc w:val="both"/>
        <w:rPr>
          <w:spacing w:val="2"/>
          <w:sz w:val="22"/>
          <w:szCs w:val="22"/>
          <w:lang w:val="lt-LT"/>
        </w:rPr>
      </w:pPr>
    </w:p>
    <w:p w14:paraId="471617B7" w14:textId="40638746" w:rsidR="007F3413" w:rsidRPr="00DC3628" w:rsidRDefault="00FE1B7C" w:rsidP="00DC3628">
      <w:pPr>
        <w:tabs>
          <w:tab w:val="left" w:pos="1985"/>
        </w:tabs>
        <w:spacing w:before="240"/>
        <w:ind w:firstLine="567"/>
        <w:jc w:val="center"/>
        <w:rPr>
          <w:b/>
          <w:spacing w:val="2"/>
          <w:sz w:val="22"/>
          <w:szCs w:val="22"/>
          <w:lang w:val="lt-LT"/>
        </w:rPr>
      </w:pPr>
      <w:r w:rsidRPr="00DC3628">
        <w:rPr>
          <w:b/>
          <w:spacing w:val="2"/>
          <w:sz w:val="22"/>
          <w:szCs w:val="22"/>
          <w:lang w:val="lt-LT"/>
        </w:rPr>
        <w:t>Registruotų bedarbių Užimtumo tarnyboje 2019 m. pagal seniūnijas</w:t>
      </w:r>
    </w:p>
    <w:p w14:paraId="471617B8" w14:textId="77777777" w:rsidR="007F3413" w:rsidRDefault="007F3413" w:rsidP="007F3413">
      <w:pPr>
        <w:tabs>
          <w:tab w:val="left" w:pos="6030"/>
        </w:tabs>
        <w:spacing w:before="240"/>
        <w:ind w:firstLine="1276"/>
        <w:jc w:val="both"/>
        <w:rPr>
          <w:i/>
          <w:spacing w:val="2"/>
          <w:sz w:val="22"/>
          <w:szCs w:val="22"/>
          <w:lang w:val="lt-LT"/>
        </w:rPr>
      </w:pPr>
      <w:r>
        <w:rPr>
          <w:noProof/>
          <w:lang w:val="lt-LT"/>
        </w:rPr>
        <w:drawing>
          <wp:inline distT="0" distB="0" distL="0" distR="0" wp14:anchorId="471617F8" wp14:editId="471617F9">
            <wp:extent cx="4572000" cy="27432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1617B9" w14:textId="77777777" w:rsidR="00443E45" w:rsidRDefault="00F72E7E" w:rsidP="00FE1B7C">
      <w:pPr>
        <w:autoSpaceDE w:val="0"/>
        <w:autoSpaceDN w:val="0"/>
        <w:jc w:val="both"/>
        <w:rPr>
          <w:lang w:val="lt-LT"/>
        </w:rPr>
      </w:pPr>
      <w:r w:rsidRPr="00F72E7E">
        <w:rPr>
          <w:lang w:val="lt-LT"/>
        </w:rPr>
        <w:tab/>
      </w:r>
    </w:p>
    <w:p w14:paraId="471617BA" w14:textId="1E9BEF84" w:rsidR="00FE1B7C" w:rsidRPr="00443E45" w:rsidRDefault="00DC3628" w:rsidP="00443E45">
      <w:pPr>
        <w:autoSpaceDE w:val="0"/>
        <w:autoSpaceDN w:val="0"/>
        <w:ind w:firstLine="567"/>
        <w:jc w:val="both"/>
        <w:rPr>
          <w:lang w:val="lt-LT"/>
        </w:rPr>
      </w:pPr>
      <w:r>
        <w:rPr>
          <w:b/>
          <w:bCs/>
          <w:lang w:val="lt-LT"/>
        </w:rPr>
        <w:tab/>
      </w:r>
      <w:r w:rsidR="00FE1B7C" w:rsidRPr="00443E45">
        <w:rPr>
          <w:b/>
          <w:bCs/>
          <w:lang w:val="lt-LT"/>
        </w:rPr>
        <w:t>Mažiausias nedarbas pagal seniūnijas:</w:t>
      </w:r>
      <w:r w:rsidR="00FE1B7C" w:rsidRPr="00443E45">
        <w:rPr>
          <w:lang w:val="lt-LT"/>
        </w:rPr>
        <w:t xml:space="preserve"> </w:t>
      </w:r>
    </w:p>
    <w:p w14:paraId="471617BB" w14:textId="5F406CFF" w:rsidR="00FE1B7C" w:rsidRPr="00443E45" w:rsidRDefault="00DC3628" w:rsidP="00DC3628">
      <w:pPr>
        <w:tabs>
          <w:tab w:val="left" w:pos="1276"/>
        </w:tabs>
        <w:ind w:firstLine="567"/>
        <w:jc w:val="both"/>
        <w:rPr>
          <w:lang w:val="lt-LT"/>
        </w:rPr>
      </w:pPr>
      <w:r>
        <w:rPr>
          <w:lang w:val="lt-LT"/>
        </w:rPr>
        <w:tab/>
      </w:r>
      <w:r w:rsidR="00FE1B7C" w:rsidRPr="00443E45">
        <w:rPr>
          <w:lang w:val="lt-LT"/>
        </w:rPr>
        <w:t xml:space="preserve">Rokiškio kaimiškoje seniūnijoje – 9,8 proc. ir Kriaunų  seniūnijoje – 11,3 proc. Skirtumas tarp aukščiausio ir žemiausio nedarbo dešimtyje seniūnijų  2018 m. sausio 1 d.  sudarė 7,7 procentinio punkto (prieš metus – 8,3  proc. punkto). </w:t>
      </w:r>
    </w:p>
    <w:p w14:paraId="471617BE" w14:textId="23B7C88B" w:rsidR="00FE1B7C" w:rsidRDefault="00612260" w:rsidP="005C76C1">
      <w:pPr>
        <w:ind w:firstLine="567"/>
        <w:jc w:val="both"/>
        <w:rPr>
          <w:shd w:val="clear" w:color="auto" w:fill="FFFFFF"/>
          <w:lang w:val="lt-LT"/>
        </w:rPr>
      </w:pPr>
      <w:r w:rsidRPr="00443E45">
        <w:rPr>
          <w:lang w:val="lt-LT"/>
        </w:rPr>
        <w:t>Ilgalaik</w:t>
      </w:r>
      <w:r w:rsidR="00755885" w:rsidRPr="00443E45">
        <w:rPr>
          <w:lang w:val="lt-LT"/>
        </w:rPr>
        <w:t>į nedarbą</w:t>
      </w:r>
      <w:r w:rsidRPr="00443E45">
        <w:rPr>
          <w:lang w:val="lt-LT"/>
        </w:rPr>
        <w:t xml:space="preserve"> gali lemti noro dirbti ir tobulinti kvalifikaciją trūkumas, laisvų darbo vietų nebuvimas bei turimi žalingi įpročiai. Taip pat reikia atsižvelgti į tai, kad mažesnėse savivaldybėse darbo vietos yra kuriamos vangiai ir registruojamos labiau aukštesnės kvalifikacijos darbuotojams, kadangi jau yra jaučiamas tokių darbuotojų trūkumas, o esami bedarbiai (neturintys aukštos kvalifikacijos) stokoja motyvacijos dirbti, kadangi atsižvelgiant į jų turimą kvalifikaciją, paprastai jiems yra siūlomas mažesnis darbo atlygis ar prastesnės darbo sąlygos. </w:t>
      </w:r>
      <w:r w:rsidRPr="00443E45">
        <w:rPr>
          <w:shd w:val="clear" w:color="auto" w:fill="FFFFFF"/>
          <w:lang w:val="lt-LT"/>
        </w:rPr>
        <w:t xml:space="preserve">Tokiems asmenims yra sunkiau </w:t>
      </w:r>
      <w:proofErr w:type="spellStart"/>
      <w:r w:rsidRPr="00443E45">
        <w:rPr>
          <w:shd w:val="clear" w:color="auto" w:fill="FFFFFF"/>
          <w:lang w:val="lt-LT"/>
        </w:rPr>
        <w:t>reintegruotis</w:t>
      </w:r>
      <w:proofErr w:type="spellEnd"/>
      <w:r w:rsidRPr="00443E45">
        <w:rPr>
          <w:shd w:val="clear" w:color="auto" w:fill="FFFFFF"/>
          <w:lang w:val="lt-LT"/>
        </w:rPr>
        <w:t xml:space="preserve"> į nuolatos besikeičiančią darbo rinką, negu kitiems darbo rinkos dalyviams.</w:t>
      </w:r>
      <w:r w:rsidR="00443E45">
        <w:rPr>
          <w:shd w:val="clear" w:color="auto" w:fill="FFFFFF"/>
          <w:lang w:val="lt-LT"/>
        </w:rPr>
        <w:t xml:space="preserve"> </w:t>
      </w:r>
      <w:r w:rsidR="006D149B" w:rsidRPr="00443E45">
        <w:rPr>
          <w:shd w:val="clear" w:color="auto" w:fill="FFFFFF"/>
          <w:lang w:val="lt-LT"/>
        </w:rPr>
        <w:t xml:space="preserve">Dalis šių asmenų  jau neturi motyvacijos dirbti, o dalis  dėl amžiaus  nėra pageidaujami darbo rinkoje. Todėl būtina atkreipti dėmesį į šią grupe, rengiant ir vykdant Užimtumo didinimo programą. </w:t>
      </w:r>
    </w:p>
    <w:p w14:paraId="471617C1" w14:textId="77777777" w:rsidR="00170379" w:rsidRDefault="00C354BD" w:rsidP="00AE61D6">
      <w:pPr>
        <w:ind w:firstLine="1418"/>
        <w:jc w:val="both"/>
        <w:rPr>
          <w:lang w:val="lt-LT"/>
        </w:rPr>
      </w:pPr>
      <w:r w:rsidRPr="00F72E7E">
        <w:rPr>
          <w:lang w:val="lt-LT"/>
        </w:rPr>
        <w:t xml:space="preserve">Atlikus </w:t>
      </w:r>
      <w:r w:rsidR="00612260" w:rsidRPr="00F72E7E">
        <w:rPr>
          <w:lang w:val="lt-LT"/>
        </w:rPr>
        <w:t xml:space="preserve">Rokiškio </w:t>
      </w:r>
      <w:r w:rsidRPr="00F72E7E">
        <w:rPr>
          <w:lang w:val="lt-LT"/>
        </w:rPr>
        <w:t>rajono savivaldybės būklės analizę, kurios metu buvo koncentruojamasi ties demografiniais ir ekonom</w:t>
      </w:r>
      <w:r w:rsidR="00446EC8" w:rsidRPr="00F72E7E">
        <w:rPr>
          <w:lang w:val="lt-LT"/>
        </w:rPr>
        <w:t>iniais socialiniais rodikliais</w:t>
      </w:r>
      <w:r w:rsidR="00612260" w:rsidRPr="00F72E7E">
        <w:rPr>
          <w:lang w:val="lt-LT"/>
        </w:rPr>
        <w:t>, galima daryti išvadą, kad s</w:t>
      </w:r>
      <w:r w:rsidRPr="00F72E7E">
        <w:rPr>
          <w:lang w:val="lt-LT"/>
        </w:rPr>
        <w:t>avivaldybėje būtina imtis ilgalaikį užimtumą skatinančių priemonių. Nepaisant to, kad tam tikri bendri rodikliai</w:t>
      </w:r>
      <w:r w:rsidR="00755885">
        <w:rPr>
          <w:lang w:val="lt-LT"/>
        </w:rPr>
        <w:t xml:space="preserve"> (</w:t>
      </w:r>
      <w:r w:rsidRPr="00F72E7E">
        <w:rPr>
          <w:lang w:val="lt-LT"/>
        </w:rPr>
        <w:t>socialinės paramos gavėjų ir socialinės rizikos šeimų skaičiaus mažėjimas, vidutinio darbo užmokesčio didėjimas ar mažėjantis registruotų bedarbių skaičius</w:t>
      </w:r>
      <w:r w:rsidR="00755885">
        <w:rPr>
          <w:lang w:val="lt-LT"/>
        </w:rPr>
        <w:t>)</w:t>
      </w:r>
      <w:r w:rsidRPr="00F72E7E">
        <w:rPr>
          <w:lang w:val="lt-LT"/>
        </w:rPr>
        <w:t xml:space="preserve"> rodo, jog situacija rajone </w:t>
      </w:r>
      <w:r w:rsidR="00446EC8" w:rsidRPr="00F72E7E">
        <w:rPr>
          <w:lang w:val="lt-LT"/>
        </w:rPr>
        <w:t xml:space="preserve">kasmet </w:t>
      </w:r>
      <w:r w:rsidR="005E6817" w:rsidRPr="00F72E7E">
        <w:rPr>
          <w:lang w:val="lt-LT"/>
        </w:rPr>
        <w:t xml:space="preserve">vis </w:t>
      </w:r>
      <w:r w:rsidR="009168B8" w:rsidRPr="00F72E7E">
        <w:rPr>
          <w:lang w:val="lt-LT"/>
        </w:rPr>
        <w:t>gerėja</w:t>
      </w:r>
      <w:r w:rsidR="00755885">
        <w:rPr>
          <w:lang w:val="lt-LT"/>
        </w:rPr>
        <w:t>,</w:t>
      </w:r>
      <w:r w:rsidRPr="00F72E7E">
        <w:rPr>
          <w:lang w:val="lt-LT"/>
        </w:rPr>
        <w:t xml:space="preserve"> tačiau tai, kad </w:t>
      </w:r>
      <w:r w:rsidR="00612260" w:rsidRPr="00F72E7E">
        <w:rPr>
          <w:lang w:val="lt-LT"/>
        </w:rPr>
        <w:t xml:space="preserve">Rokiškio </w:t>
      </w:r>
      <w:r w:rsidRPr="00F72E7E">
        <w:rPr>
          <w:lang w:val="lt-LT"/>
        </w:rPr>
        <w:t xml:space="preserve">rajono savivaldybėje nedarbas yra vienas didžiausių </w:t>
      </w:r>
      <w:r w:rsidR="009168B8" w:rsidRPr="00F72E7E">
        <w:rPr>
          <w:lang w:val="lt-LT"/>
        </w:rPr>
        <w:t>Panevėžio apskrityje ir žymiai</w:t>
      </w:r>
      <w:r w:rsidRPr="00F72E7E">
        <w:rPr>
          <w:lang w:val="lt-LT"/>
        </w:rPr>
        <w:t xml:space="preserve"> viršija šalies nedarbo lygį, o emigraci</w:t>
      </w:r>
      <w:r w:rsidR="009168B8" w:rsidRPr="00F72E7E">
        <w:rPr>
          <w:lang w:val="lt-LT"/>
        </w:rPr>
        <w:t>jos ma</w:t>
      </w:r>
      <w:r w:rsidR="00446EC8" w:rsidRPr="00F72E7E">
        <w:rPr>
          <w:lang w:val="lt-LT"/>
        </w:rPr>
        <w:t xml:space="preserve">stai yra </w:t>
      </w:r>
      <w:r w:rsidR="005E6817" w:rsidRPr="00F72E7E">
        <w:rPr>
          <w:lang w:val="lt-LT"/>
        </w:rPr>
        <w:t>žymiai</w:t>
      </w:r>
      <w:r w:rsidR="00446EC8" w:rsidRPr="00F72E7E">
        <w:rPr>
          <w:lang w:val="lt-LT"/>
        </w:rPr>
        <w:t xml:space="preserve"> išaugę</w:t>
      </w:r>
      <w:r w:rsidR="00755885">
        <w:rPr>
          <w:lang w:val="lt-LT"/>
        </w:rPr>
        <w:t xml:space="preserve">, </w:t>
      </w:r>
      <w:r w:rsidR="00612260" w:rsidRPr="00F72E7E">
        <w:rPr>
          <w:lang w:val="lt-LT"/>
        </w:rPr>
        <w:t>parodo, jog užimtumas Rokiškio</w:t>
      </w:r>
      <w:r w:rsidRPr="00F72E7E">
        <w:rPr>
          <w:lang w:val="lt-LT"/>
        </w:rPr>
        <w:t xml:space="preserve"> rajono savivaldybėje nėra pakankamai efektyvus. Todėl</w:t>
      </w:r>
      <w:r w:rsidR="00755885">
        <w:rPr>
          <w:lang w:val="lt-LT"/>
        </w:rPr>
        <w:t>,</w:t>
      </w:r>
      <w:r w:rsidRPr="00F72E7E">
        <w:rPr>
          <w:lang w:val="lt-LT"/>
        </w:rPr>
        <w:t xml:space="preserve"> remiantis atlikta būklės ana</w:t>
      </w:r>
      <w:r w:rsidR="00612260" w:rsidRPr="00F72E7E">
        <w:rPr>
          <w:lang w:val="lt-LT"/>
        </w:rPr>
        <w:t>lize</w:t>
      </w:r>
      <w:r w:rsidR="00755885">
        <w:rPr>
          <w:lang w:val="lt-LT"/>
        </w:rPr>
        <w:t>,</w:t>
      </w:r>
      <w:r w:rsidR="00612260" w:rsidRPr="00F72E7E">
        <w:rPr>
          <w:lang w:val="lt-LT"/>
        </w:rPr>
        <w:t xml:space="preserve"> galima teigti, kad Rokiškio</w:t>
      </w:r>
      <w:r w:rsidRPr="00F72E7E">
        <w:rPr>
          <w:lang w:val="lt-LT"/>
        </w:rPr>
        <w:t xml:space="preserve"> rajono savivaldybės </w:t>
      </w:r>
      <w:r w:rsidR="00755885">
        <w:rPr>
          <w:lang w:val="lt-LT"/>
        </w:rPr>
        <w:t>u</w:t>
      </w:r>
      <w:r w:rsidRPr="00F72E7E">
        <w:rPr>
          <w:lang w:val="lt-LT"/>
        </w:rPr>
        <w:t xml:space="preserve">žimtumo didinimo programa turėtų orientuotis į </w:t>
      </w:r>
      <w:r w:rsidR="00F000F7" w:rsidRPr="00F72E7E">
        <w:rPr>
          <w:lang w:val="lt-LT" w:eastAsia="ar-SA"/>
        </w:rPr>
        <w:t>asmen</w:t>
      </w:r>
      <w:r w:rsidR="00755885">
        <w:rPr>
          <w:lang w:val="lt-LT" w:eastAsia="ar-SA"/>
        </w:rPr>
        <w:t>i</w:t>
      </w:r>
      <w:r w:rsidR="00F000F7" w:rsidRPr="00F72E7E">
        <w:rPr>
          <w:lang w:val="lt-LT" w:eastAsia="ar-SA"/>
        </w:rPr>
        <w:t>s, patiriančiu</w:t>
      </w:r>
      <w:r w:rsidR="00612260" w:rsidRPr="00F72E7E">
        <w:rPr>
          <w:lang w:val="lt-LT" w:eastAsia="ar-SA"/>
        </w:rPr>
        <w:t>s socialinę riziką</w:t>
      </w:r>
      <w:r w:rsidR="00755885">
        <w:rPr>
          <w:lang w:val="lt-LT" w:eastAsia="ar-SA"/>
        </w:rPr>
        <w:t>,</w:t>
      </w:r>
      <w:r w:rsidR="00612260" w:rsidRPr="00F72E7E">
        <w:rPr>
          <w:lang w:val="lt-LT" w:eastAsia="ar-SA"/>
        </w:rPr>
        <w:t xml:space="preserve"> bei ilgalaikius bedarbius.</w:t>
      </w:r>
      <w:r w:rsidRPr="00F72E7E">
        <w:rPr>
          <w:lang w:val="lt-LT"/>
        </w:rPr>
        <w:t xml:space="preserve"> Tokiu būdu ne tik būtų siekiama padidinti </w:t>
      </w:r>
      <w:r w:rsidR="00612260" w:rsidRPr="00F72E7E">
        <w:rPr>
          <w:lang w:val="lt-LT"/>
        </w:rPr>
        <w:t>s</w:t>
      </w:r>
      <w:r w:rsidR="005E6817" w:rsidRPr="00F72E7E">
        <w:rPr>
          <w:lang w:val="lt-LT"/>
        </w:rPr>
        <w:t>avivaldybės gyventojų užimtumo lygį, bet</w:t>
      </w:r>
      <w:r w:rsidRPr="00F72E7E">
        <w:rPr>
          <w:lang w:val="lt-LT"/>
        </w:rPr>
        <w:t xml:space="preserve"> ir pagerinti </w:t>
      </w:r>
      <w:r w:rsidR="00612260" w:rsidRPr="00F72E7E">
        <w:rPr>
          <w:lang w:val="lt-LT"/>
        </w:rPr>
        <w:t xml:space="preserve">bendrą Rokiškio </w:t>
      </w:r>
      <w:r w:rsidR="005E6817" w:rsidRPr="00F72E7E">
        <w:rPr>
          <w:lang w:val="lt-LT"/>
        </w:rPr>
        <w:t>rajono s</w:t>
      </w:r>
      <w:r w:rsidR="00446EC8" w:rsidRPr="00F72E7E">
        <w:rPr>
          <w:lang w:val="lt-LT"/>
        </w:rPr>
        <w:t>avivaldybės</w:t>
      </w:r>
      <w:r w:rsidR="009168B8" w:rsidRPr="00F72E7E">
        <w:rPr>
          <w:lang w:val="lt-LT"/>
        </w:rPr>
        <w:t xml:space="preserve"> socialinę</w:t>
      </w:r>
      <w:r w:rsidR="00755885">
        <w:rPr>
          <w:lang w:val="lt-LT"/>
        </w:rPr>
        <w:t>-</w:t>
      </w:r>
      <w:r w:rsidRPr="00F72E7E">
        <w:rPr>
          <w:lang w:val="lt-LT"/>
        </w:rPr>
        <w:t xml:space="preserve">ekonominę </w:t>
      </w:r>
      <w:r w:rsidR="00446EC8" w:rsidRPr="00F72E7E">
        <w:rPr>
          <w:lang w:val="lt-LT"/>
        </w:rPr>
        <w:t>būklę</w:t>
      </w:r>
      <w:r w:rsidRPr="00F72E7E">
        <w:rPr>
          <w:lang w:val="lt-LT"/>
        </w:rPr>
        <w:t xml:space="preserve">. </w:t>
      </w:r>
    </w:p>
    <w:p w14:paraId="63EAE348" w14:textId="1EEB9CE1" w:rsidR="005C76C1" w:rsidRPr="00F72E7E" w:rsidRDefault="005C76C1" w:rsidP="00AE61D6">
      <w:pPr>
        <w:ind w:firstLine="1418"/>
        <w:jc w:val="both"/>
        <w:rPr>
          <w:lang w:val="lt-LT" w:eastAsia="ar-SA"/>
        </w:rPr>
      </w:pPr>
    </w:p>
    <w:p w14:paraId="471617C3" w14:textId="77777777" w:rsidR="003E6466" w:rsidRPr="00F72E7E" w:rsidRDefault="003E6466" w:rsidP="00911176">
      <w:pPr>
        <w:jc w:val="both"/>
        <w:rPr>
          <w:lang w:val="lt-LT" w:eastAsia="ar-SA"/>
        </w:rPr>
      </w:pPr>
    </w:p>
    <w:p w14:paraId="471617C4" w14:textId="77777777" w:rsidR="004E0386" w:rsidRPr="00282837" w:rsidRDefault="00C354BD" w:rsidP="00911176">
      <w:pPr>
        <w:spacing w:after="240"/>
        <w:jc w:val="center"/>
        <w:rPr>
          <w:b/>
          <w:lang w:val="lt-LT" w:eastAsia="ar-SA"/>
        </w:rPr>
      </w:pPr>
      <w:r w:rsidRPr="00282837">
        <w:rPr>
          <w:b/>
          <w:lang w:val="lt-LT" w:eastAsia="ar-SA"/>
        </w:rPr>
        <w:t>II</w:t>
      </w:r>
      <w:r w:rsidR="008859F0" w:rsidRPr="00282837">
        <w:rPr>
          <w:b/>
          <w:lang w:val="lt-LT" w:eastAsia="ar-SA"/>
        </w:rPr>
        <w:t>I. PASLAUGŲ IR PRIEMONIŲ PLANAS</w:t>
      </w:r>
    </w:p>
    <w:p w14:paraId="471617C5" w14:textId="6946ED97" w:rsidR="00C354BD" w:rsidRPr="00F72E7E" w:rsidRDefault="00F72E7E" w:rsidP="00911176">
      <w:pPr>
        <w:rPr>
          <w:b/>
          <w:lang w:val="lt-LT" w:eastAsia="ar-SA"/>
        </w:rPr>
      </w:pPr>
      <w:r w:rsidRPr="00F72E7E">
        <w:rPr>
          <w:b/>
          <w:lang w:val="lt-LT" w:eastAsia="ar-SA"/>
        </w:rPr>
        <w:tab/>
      </w:r>
      <w:r w:rsidR="008A5406">
        <w:rPr>
          <w:b/>
          <w:lang w:val="lt-LT" w:eastAsia="ar-SA"/>
        </w:rPr>
        <w:t>5</w:t>
      </w:r>
      <w:r w:rsidR="00AF6FA8" w:rsidRPr="00F72E7E">
        <w:rPr>
          <w:b/>
          <w:lang w:val="lt-LT" w:eastAsia="ar-SA"/>
        </w:rPr>
        <w:t>.</w:t>
      </w:r>
      <w:r w:rsidR="00C354BD" w:rsidRPr="00F72E7E">
        <w:rPr>
          <w:b/>
          <w:lang w:val="lt-LT" w:eastAsia="ar-SA"/>
        </w:rPr>
        <w:t xml:space="preserve"> Užimtumo didinimo programos plėtros kryptys</w:t>
      </w:r>
      <w:r w:rsidR="004C555A">
        <w:rPr>
          <w:b/>
          <w:lang w:val="lt-LT" w:eastAsia="ar-SA"/>
        </w:rPr>
        <w:t>.</w:t>
      </w:r>
    </w:p>
    <w:p w14:paraId="471617C6" w14:textId="77777777" w:rsidR="00C354BD" w:rsidRPr="00F72E7E" w:rsidRDefault="00F72E7E" w:rsidP="00911176">
      <w:pPr>
        <w:ind w:firstLine="624"/>
        <w:jc w:val="both"/>
        <w:rPr>
          <w:lang w:val="lt-LT" w:eastAsia="ar-SA"/>
        </w:rPr>
      </w:pPr>
      <w:r w:rsidRPr="00F72E7E">
        <w:rPr>
          <w:lang w:val="lt-LT" w:eastAsia="ar-SA"/>
        </w:rPr>
        <w:tab/>
      </w:r>
      <w:r w:rsidR="00C354BD" w:rsidRPr="00F72E7E">
        <w:rPr>
          <w:lang w:val="lt-LT" w:eastAsia="ar-SA"/>
        </w:rPr>
        <w:t>Atsižvelgiant į užimtumo didinimo poreikį ir į turimas lėšas, numatomos prioritetinės</w:t>
      </w:r>
      <w:r w:rsidR="00D86225" w:rsidRPr="00F72E7E">
        <w:rPr>
          <w:lang w:val="lt-LT" w:eastAsia="ar-SA"/>
        </w:rPr>
        <w:t xml:space="preserve"> gyventojų tikslinės grupės 20</w:t>
      </w:r>
      <w:r w:rsidR="00057A95">
        <w:rPr>
          <w:lang w:val="lt-LT" w:eastAsia="ar-SA"/>
        </w:rPr>
        <w:t>20</w:t>
      </w:r>
      <w:r w:rsidR="00C354BD" w:rsidRPr="00F72E7E">
        <w:rPr>
          <w:lang w:val="lt-LT" w:eastAsia="ar-SA"/>
        </w:rPr>
        <w:t xml:space="preserve"> m. Užimtumo didinimo programoje:</w:t>
      </w:r>
    </w:p>
    <w:p w14:paraId="471617C7" w14:textId="77777777" w:rsidR="00D86225" w:rsidRPr="00F72E7E" w:rsidRDefault="00F72E7E" w:rsidP="00911176">
      <w:pPr>
        <w:jc w:val="both"/>
        <w:rPr>
          <w:lang w:val="lt-LT" w:eastAsia="ar-SA"/>
        </w:rPr>
      </w:pPr>
      <w:r w:rsidRPr="00F72E7E">
        <w:rPr>
          <w:lang w:val="lt-LT" w:eastAsia="ar-SA"/>
        </w:rPr>
        <w:lastRenderedPageBreak/>
        <w:tab/>
      </w:r>
      <w:r w:rsidR="00C354BD" w:rsidRPr="00F72E7E">
        <w:rPr>
          <w:lang w:val="lt-LT" w:eastAsia="ar-SA"/>
        </w:rPr>
        <w:t>-</w:t>
      </w:r>
      <w:r w:rsidR="00D86225" w:rsidRPr="00F72E7E">
        <w:rPr>
          <w:lang w:val="lt-LT" w:eastAsia="ar-SA"/>
        </w:rPr>
        <w:t xml:space="preserve"> asmenys, patiriantys socialinę riziką;</w:t>
      </w:r>
    </w:p>
    <w:p w14:paraId="471617C8" w14:textId="77777777" w:rsidR="00D86225" w:rsidRPr="00F72E7E" w:rsidRDefault="00F72E7E" w:rsidP="00911176">
      <w:pPr>
        <w:jc w:val="both"/>
        <w:rPr>
          <w:lang w:val="lt-LT" w:eastAsia="ar-SA"/>
        </w:rPr>
      </w:pPr>
      <w:r w:rsidRPr="00F72E7E">
        <w:rPr>
          <w:lang w:val="lt-LT" w:eastAsia="ar-SA"/>
        </w:rPr>
        <w:tab/>
      </w:r>
      <w:r w:rsidR="00C354BD" w:rsidRPr="00F72E7E">
        <w:rPr>
          <w:lang w:val="lt-LT" w:eastAsia="ar-SA"/>
        </w:rPr>
        <w:t>-</w:t>
      </w:r>
      <w:r w:rsidR="00D86225" w:rsidRPr="00F72E7E">
        <w:rPr>
          <w:lang w:val="lt-LT" w:eastAsia="ar-SA"/>
        </w:rPr>
        <w:t xml:space="preserve"> piniginės </w:t>
      </w:r>
      <w:r w:rsidR="00C354BD" w:rsidRPr="00F72E7E">
        <w:rPr>
          <w:lang w:val="lt-LT" w:eastAsia="ar-SA"/>
        </w:rPr>
        <w:t>socialinės paramos gavėjai</w:t>
      </w:r>
      <w:r w:rsidR="00D86225" w:rsidRPr="00F72E7E">
        <w:rPr>
          <w:lang w:val="lt-LT" w:eastAsia="ar-SA"/>
        </w:rPr>
        <w:t>;</w:t>
      </w:r>
    </w:p>
    <w:p w14:paraId="471617C9" w14:textId="77777777" w:rsidR="00EC0ABB" w:rsidRDefault="00F72E7E" w:rsidP="00911176">
      <w:pPr>
        <w:jc w:val="both"/>
        <w:rPr>
          <w:lang w:val="lt-LT" w:eastAsia="ar-SA"/>
        </w:rPr>
      </w:pPr>
      <w:r w:rsidRPr="00F72E7E">
        <w:rPr>
          <w:lang w:val="lt-LT" w:eastAsia="ar-SA"/>
        </w:rPr>
        <w:tab/>
      </w:r>
      <w:r w:rsidR="00D86225" w:rsidRPr="00F72E7E">
        <w:rPr>
          <w:lang w:val="lt-LT" w:eastAsia="ar-SA"/>
        </w:rPr>
        <w:t>- vyresni nei 40 metų asmenys</w:t>
      </w:r>
    </w:p>
    <w:p w14:paraId="471617CA" w14:textId="77777777" w:rsidR="00EC0ABB" w:rsidRDefault="00EC0ABB" w:rsidP="00EC0ABB">
      <w:pPr>
        <w:ind w:firstLine="1296"/>
        <w:jc w:val="both"/>
        <w:rPr>
          <w:lang w:val="lt-LT" w:eastAsia="ar-SA"/>
        </w:rPr>
      </w:pPr>
      <w:r>
        <w:rPr>
          <w:lang w:val="lt-LT" w:eastAsia="ar-SA"/>
        </w:rPr>
        <w:t>- rūpintiniai, kuriems iki pilnametystės buvo nustatyta rūpyba, kol jiems sukaks 25 metai;</w:t>
      </w:r>
    </w:p>
    <w:p w14:paraId="471617CB" w14:textId="77777777" w:rsidR="00170379" w:rsidRPr="00F72E7E" w:rsidRDefault="00EC0ABB" w:rsidP="00EC0ABB">
      <w:pPr>
        <w:ind w:firstLine="1296"/>
        <w:jc w:val="both"/>
        <w:rPr>
          <w:lang w:val="lt-LT" w:eastAsia="ar-SA"/>
        </w:rPr>
      </w:pPr>
      <w:r>
        <w:rPr>
          <w:lang w:val="lt-LT" w:eastAsia="ar-SA"/>
        </w:rPr>
        <w:t>- nėščios moterys, vaikų motinos (įmotės) arba tėvai (įtėviai), vaiko globėjai, rūpintojai ir asmenys, faktiškai auginantys vaiką (įvaikį) iki 8 metų arba neįgalų vaiką (įvaikį) iki 18 metų, asmenys prižiūrintys sergančius ar neįgalius šeimos narius, kuriems Neįgalumo ir darbingumo nustatymo tarnybos prie Socialinės apsaugos ir darbo ministerijos sprendimu nustatyta nuolatinė slauga ar priežiūra</w:t>
      </w:r>
      <w:r w:rsidR="00D86225" w:rsidRPr="00F72E7E">
        <w:rPr>
          <w:lang w:val="lt-LT" w:eastAsia="ar-SA"/>
        </w:rPr>
        <w:t xml:space="preserve">. </w:t>
      </w:r>
    </w:p>
    <w:p w14:paraId="471617CC" w14:textId="77777777" w:rsidR="009174A5" w:rsidRPr="00F72E7E" w:rsidRDefault="00F72E7E" w:rsidP="00911176">
      <w:pPr>
        <w:ind w:firstLine="624"/>
        <w:jc w:val="both"/>
        <w:rPr>
          <w:shd w:val="clear" w:color="auto" w:fill="FFFFFF"/>
          <w:lang w:val="lt-LT"/>
        </w:rPr>
      </w:pPr>
      <w:r w:rsidRPr="00F72E7E">
        <w:rPr>
          <w:shd w:val="clear" w:color="auto" w:fill="FFFFFF"/>
          <w:lang w:val="lt-LT"/>
        </w:rPr>
        <w:tab/>
      </w:r>
      <w:r w:rsidR="00D86225" w:rsidRPr="00F72E7E">
        <w:rPr>
          <w:shd w:val="clear" w:color="auto" w:fill="FFFFFF"/>
          <w:lang w:val="lt-LT"/>
        </w:rPr>
        <w:t>20</w:t>
      </w:r>
      <w:r w:rsidR="00057A95">
        <w:rPr>
          <w:shd w:val="clear" w:color="auto" w:fill="FFFFFF"/>
          <w:lang w:val="lt-LT"/>
        </w:rPr>
        <w:t>20</w:t>
      </w:r>
      <w:r w:rsidR="00D86225" w:rsidRPr="00F72E7E">
        <w:rPr>
          <w:shd w:val="clear" w:color="auto" w:fill="FFFFFF"/>
          <w:lang w:val="lt-LT"/>
        </w:rPr>
        <w:t xml:space="preserve"> m.</w:t>
      </w:r>
      <w:r w:rsidR="003C6DA9" w:rsidRPr="00F72E7E">
        <w:rPr>
          <w:shd w:val="clear" w:color="auto" w:fill="FFFFFF"/>
          <w:lang w:val="lt-LT"/>
        </w:rPr>
        <w:t xml:space="preserve"> bedarbių atranka dalyvauti Užimtumo didinimo programoje bus vykdoma</w:t>
      </w:r>
      <w:r w:rsidR="00D86225" w:rsidRPr="00F72E7E">
        <w:rPr>
          <w:shd w:val="clear" w:color="auto" w:fill="FFFFFF"/>
          <w:lang w:val="lt-LT"/>
        </w:rPr>
        <w:t xml:space="preserve"> atrenkant iš visų seniūnijų. Pirmenybė bus teikiama asmenims, patiriantiems socialinę riziką, t.</w:t>
      </w:r>
      <w:r w:rsidR="00D00844">
        <w:rPr>
          <w:shd w:val="clear" w:color="auto" w:fill="FFFFFF"/>
          <w:lang w:val="lt-LT"/>
        </w:rPr>
        <w:t xml:space="preserve"> </w:t>
      </w:r>
      <w:r w:rsidR="00D86225" w:rsidRPr="00F72E7E">
        <w:rPr>
          <w:shd w:val="clear" w:color="auto" w:fill="FFFFFF"/>
          <w:lang w:val="lt-LT"/>
        </w:rPr>
        <w:t>y. netekusiems darbo ar ilgesnį laiko tarpą neradusiems darbo, bet turintiems motyvaciją dirbti.</w:t>
      </w:r>
      <w:r w:rsidR="009673EE" w:rsidRPr="00F72E7E">
        <w:rPr>
          <w:shd w:val="clear" w:color="auto" w:fill="FFFFFF"/>
          <w:lang w:val="lt-LT"/>
        </w:rPr>
        <w:t xml:space="preserve"> Tokiu tikslu bus siekiama motyvuoti tuos asmenis, kurie Darbo biržoje yra registruoti santykinai neilgai, tačiau rizikuoja prarasti savo motyvaciją aktyviai dalyvauti darbo paieškose ir tapti neaktyviais darbo rinkoje. Taip pat labai svarbu įtraukti į darbo rinką piniginės socialinės paramos gavėjus bei asmenis</w:t>
      </w:r>
      <w:r w:rsidR="00D00844">
        <w:rPr>
          <w:shd w:val="clear" w:color="auto" w:fill="FFFFFF"/>
          <w:lang w:val="lt-LT"/>
        </w:rPr>
        <w:t>,</w:t>
      </w:r>
      <w:r w:rsidR="009673EE" w:rsidRPr="00F72E7E">
        <w:rPr>
          <w:shd w:val="clear" w:color="auto" w:fill="FFFFFF"/>
          <w:lang w:val="lt-LT"/>
        </w:rPr>
        <w:t xml:space="preserve"> vyresnius nei 40 metų. A</w:t>
      </w:r>
      <w:r w:rsidR="009174A5" w:rsidRPr="00F72E7E">
        <w:rPr>
          <w:shd w:val="clear" w:color="auto" w:fill="FFFFFF"/>
          <w:lang w:val="lt-LT"/>
        </w:rPr>
        <w:t>smenys bus įdarbinti nenuolatinio</w:t>
      </w:r>
      <w:r w:rsidR="003C6DA9" w:rsidRPr="00F72E7E">
        <w:rPr>
          <w:shd w:val="clear" w:color="auto" w:fill="FFFFFF"/>
          <w:lang w:val="lt-LT"/>
        </w:rPr>
        <w:t xml:space="preserve"> pobūdžio darbams</w:t>
      </w:r>
      <w:r w:rsidR="009174A5" w:rsidRPr="00F72E7E">
        <w:rPr>
          <w:shd w:val="clear" w:color="auto" w:fill="FFFFFF"/>
          <w:lang w:val="lt-LT"/>
        </w:rPr>
        <w:t xml:space="preserve"> (siekiant užtikrinti viešųjų darbų tęstinumą)</w:t>
      </w:r>
      <w:r w:rsidR="003C6DA9" w:rsidRPr="00F72E7E">
        <w:rPr>
          <w:shd w:val="clear" w:color="auto" w:fill="FFFFFF"/>
          <w:lang w:val="lt-LT"/>
        </w:rPr>
        <w:t xml:space="preserve"> ne mažiau kaip dviem mėnesiams.</w:t>
      </w:r>
      <w:r w:rsidR="009673EE" w:rsidRPr="00F72E7E">
        <w:rPr>
          <w:shd w:val="clear" w:color="auto" w:fill="FFFFFF"/>
          <w:lang w:val="lt-LT"/>
        </w:rPr>
        <w:t xml:space="preserve"> Jeigu asmuo motyvuotas dirbti ir pateisina darbdavio lū</w:t>
      </w:r>
      <w:r w:rsidR="00D55C11" w:rsidRPr="00F72E7E">
        <w:rPr>
          <w:shd w:val="clear" w:color="auto" w:fill="FFFFFF"/>
          <w:lang w:val="lt-LT"/>
        </w:rPr>
        <w:t>kesčius, numatoma galimybė pratę</w:t>
      </w:r>
      <w:r w:rsidR="009673EE" w:rsidRPr="00F72E7E">
        <w:rPr>
          <w:shd w:val="clear" w:color="auto" w:fill="FFFFFF"/>
          <w:lang w:val="lt-LT"/>
        </w:rPr>
        <w:t xml:space="preserve">sti tam asmeniui viešųjų darbų terminą iki </w:t>
      </w:r>
      <w:r w:rsidR="003E6466">
        <w:rPr>
          <w:shd w:val="clear" w:color="auto" w:fill="FFFFFF"/>
          <w:lang w:val="lt-LT"/>
        </w:rPr>
        <w:t>6</w:t>
      </w:r>
      <w:r w:rsidR="009673EE" w:rsidRPr="00F72E7E">
        <w:rPr>
          <w:shd w:val="clear" w:color="auto" w:fill="FFFFFF"/>
          <w:lang w:val="lt-LT"/>
        </w:rPr>
        <w:t xml:space="preserve"> mėnesių. </w:t>
      </w:r>
      <w:r w:rsidR="003C6DA9" w:rsidRPr="00F72E7E">
        <w:rPr>
          <w:shd w:val="clear" w:color="auto" w:fill="FFFFFF"/>
          <w:lang w:val="lt-LT"/>
        </w:rPr>
        <w:t xml:space="preserve"> </w:t>
      </w:r>
    </w:p>
    <w:p w14:paraId="471617CD" w14:textId="77777777" w:rsidR="00D00844" w:rsidRDefault="00D00844" w:rsidP="00F72E7E">
      <w:pPr>
        <w:ind w:firstLine="1418"/>
        <w:rPr>
          <w:b/>
          <w:lang w:val="lt-LT"/>
        </w:rPr>
      </w:pPr>
    </w:p>
    <w:p w14:paraId="471617CE" w14:textId="192547E9" w:rsidR="00D00844" w:rsidRDefault="008A5406" w:rsidP="00D00844">
      <w:pPr>
        <w:ind w:firstLine="1418"/>
        <w:rPr>
          <w:b/>
          <w:lang w:val="lt-LT"/>
        </w:rPr>
      </w:pPr>
      <w:r>
        <w:rPr>
          <w:b/>
          <w:lang w:val="lt-LT"/>
        </w:rPr>
        <w:t>6</w:t>
      </w:r>
      <w:r w:rsidR="00AF6FA8" w:rsidRPr="00F72E7E">
        <w:rPr>
          <w:b/>
          <w:lang w:val="lt-LT"/>
        </w:rPr>
        <w:t xml:space="preserve">. </w:t>
      </w:r>
      <w:r w:rsidR="003F76D6" w:rsidRPr="00F72E7E">
        <w:rPr>
          <w:b/>
          <w:lang w:val="lt-LT"/>
        </w:rPr>
        <w:t>Priemonės poreikio pagrindimas</w:t>
      </w:r>
      <w:r w:rsidR="004C555A">
        <w:rPr>
          <w:b/>
          <w:lang w:val="lt-LT"/>
        </w:rPr>
        <w:t>.</w:t>
      </w:r>
    </w:p>
    <w:p w14:paraId="471617CF" w14:textId="201D6422" w:rsidR="003F76D6" w:rsidRPr="00D00844" w:rsidRDefault="003F76D6" w:rsidP="00057A95">
      <w:pPr>
        <w:ind w:firstLine="1418"/>
        <w:jc w:val="both"/>
        <w:rPr>
          <w:b/>
          <w:lang w:val="lt-LT"/>
        </w:rPr>
      </w:pPr>
      <w:r w:rsidRPr="00F72E7E">
        <w:rPr>
          <w:lang w:val="lt-LT"/>
        </w:rPr>
        <w:t>Prognozuojama, kad per 20</w:t>
      </w:r>
      <w:r w:rsidR="00057A95">
        <w:rPr>
          <w:lang w:val="lt-LT"/>
        </w:rPr>
        <w:t>20</w:t>
      </w:r>
      <w:r w:rsidRPr="00F72E7E">
        <w:rPr>
          <w:lang w:val="lt-LT"/>
        </w:rPr>
        <w:t xml:space="preserve"> m. įsiregistruos </w:t>
      </w:r>
      <w:r w:rsidR="006D149B">
        <w:rPr>
          <w:lang w:val="lt-LT"/>
        </w:rPr>
        <w:t xml:space="preserve">apie </w:t>
      </w:r>
      <w:r w:rsidR="006D149B" w:rsidRPr="003E6466">
        <w:rPr>
          <w:lang w:val="lt-LT"/>
        </w:rPr>
        <w:t xml:space="preserve">2850 </w:t>
      </w:r>
      <w:r w:rsidRPr="00F72E7E">
        <w:rPr>
          <w:lang w:val="lt-LT"/>
        </w:rPr>
        <w:t xml:space="preserve">ieškančių darbo asmenų. Planuojamas </w:t>
      </w:r>
      <w:r w:rsidR="006D149B">
        <w:rPr>
          <w:lang w:val="lt-LT"/>
        </w:rPr>
        <w:t xml:space="preserve">Užimtumo didinimo programos </w:t>
      </w:r>
      <w:r w:rsidRPr="00F72E7E">
        <w:rPr>
          <w:lang w:val="lt-LT"/>
        </w:rPr>
        <w:t xml:space="preserve">apimtis lemia įtempta situacija darbo rinkoje, </w:t>
      </w:r>
      <w:r w:rsidR="006D149B">
        <w:rPr>
          <w:lang w:val="lt-LT"/>
        </w:rPr>
        <w:t xml:space="preserve">esantis </w:t>
      </w:r>
      <w:r w:rsidRPr="00F72E7E">
        <w:rPr>
          <w:lang w:val="lt-LT"/>
        </w:rPr>
        <w:t xml:space="preserve">nedarbas ir socialiniai veiksniai. </w:t>
      </w:r>
    </w:p>
    <w:p w14:paraId="471617D0" w14:textId="77777777" w:rsidR="003F76D6" w:rsidRPr="00F72E7E" w:rsidRDefault="003F76D6" w:rsidP="00911176">
      <w:pPr>
        <w:pStyle w:val="Pagrindinistekstas"/>
        <w:tabs>
          <w:tab w:val="left" w:pos="567"/>
        </w:tabs>
        <w:spacing w:after="0"/>
        <w:jc w:val="both"/>
        <w:rPr>
          <w:szCs w:val="24"/>
        </w:rPr>
      </w:pPr>
      <w:r w:rsidRPr="00F72E7E">
        <w:rPr>
          <w:szCs w:val="24"/>
        </w:rPr>
        <w:tab/>
      </w:r>
      <w:r w:rsidR="00F72E7E" w:rsidRPr="00F72E7E">
        <w:rPr>
          <w:szCs w:val="24"/>
        </w:rPr>
        <w:tab/>
      </w:r>
      <w:r w:rsidRPr="00F72E7E">
        <w:rPr>
          <w:szCs w:val="24"/>
        </w:rPr>
        <w:t>Siekiant padėti neseniai praradusiems darbą asmenims, aktyviems darbo rinkoje bedarbiams, negalintiems įsidarbinti į nuolatinį darbą, bei kitiems bedarbiams, dėl ilgalaikio nedarbo praradusiems darbo įgūdžius ir atsidūrusiems sunkioje materialinėje padėtyje, sumažinti socialinę atskirtį, būtina sudaryti galimybę jų darbiniams įgūdžiams palaikyti ar atstatyti. Šiems asmenims išvengti socialinės atskirties bus padedama</w:t>
      </w:r>
      <w:r w:rsidR="006D149B">
        <w:rPr>
          <w:szCs w:val="24"/>
        </w:rPr>
        <w:t xml:space="preserve"> vykdant Užimtumo didinimo programą.</w:t>
      </w:r>
      <w:r w:rsidRPr="00F72E7E">
        <w:rPr>
          <w:szCs w:val="24"/>
        </w:rPr>
        <w:t xml:space="preserve"> </w:t>
      </w:r>
    </w:p>
    <w:p w14:paraId="471617D1" w14:textId="77777777" w:rsidR="003F76D6" w:rsidRPr="00F72E7E" w:rsidRDefault="003F76D6" w:rsidP="00911176">
      <w:pPr>
        <w:pStyle w:val="Pagrindinistekstas"/>
        <w:tabs>
          <w:tab w:val="left" w:pos="567"/>
        </w:tabs>
        <w:spacing w:after="0"/>
        <w:jc w:val="both"/>
        <w:rPr>
          <w:szCs w:val="24"/>
        </w:rPr>
      </w:pPr>
      <w:r w:rsidRPr="00F72E7E">
        <w:rPr>
          <w:szCs w:val="24"/>
        </w:rPr>
        <w:tab/>
      </w:r>
      <w:r w:rsidR="00F72E7E" w:rsidRPr="00F72E7E">
        <w:rPr>
          <w:szCs w:val="24"/>
        </w:rPr>
        <w:tab/>
      </w:r>
      <w:r w:rsidRPr="00F72E7E">
        <w:rPr>
          <w:szCs w:val="24"/>
        </w:rPr>
        <w:t>20</w:t>
      </w:r>
      <w:r w:rsidR="00057A95">
        <w:rPr>
          <w:szCs w:val="24"/>
        </w:rPr>
        <w:t>20</w:t>
      </w:r>
      <w:r w:rsidRPr="00F72E7E">
        <w:rPr>
          <w:szCs w:val="24"/>
        </w:rPr>
        <w:t xml:space="preserve"> metų prognozuojama į </w:t>
      </w:r>
      <w:r w:rsidR="006D149B">
        <w:rPr>
          <w:szCs w:val="24"/>
        </w:rPr>
        <w:t>Užimtumo didinimo programą</w:t>
      </w:r>
      <w:r w:rsidR="006D149B" w:rsidRPr="00F72E7E">
        <w:rPr>
          <w:szCs w:val="24"/>
        </w:rPr>
        <w:t xml:space="preserve"> </w:t>
      </w:r>
      <w:r w:rsidR="006D149B">
        <w:rPr>
          <w:szCs w:val="24"/>
        </w:rPr>
        <w:t xml:space="preserve"> įtraukti </w:t>
      </w:r>
      <w:r w:rsidRPr="00F72E7E">
        <w:rPr>
          <w:szCs w:val="24"/>
        </w:rPr>
        <w:t xml:space="preserve"> </w:t>
      </w:r>
      <w:r w:rsidR="00A902E3" w:rsidRPr="00F72E7E">
        <w:rPr>
          <w:szCs w:val="24"/>
        </w:rPr>
        <w:t xml:space="preserve">iki </w:t>
      </w:r>
      <w:r w:rsidR="00057A95">
        <w:rPr>
          <w:szCs w:val="24"/>
        </w:rPr>
        <w:t>15</w:t>
      </w:r>
      <w:r w:rsidRPr="00F72E7E">
        <w:rPr>
          <w:szCs w:val="24"/>
        </w:rPr>
        <w:t xml:space="preserve">0 asmenų. </w:t>
      </w:r>
    </w:p>
    <w:p w14:paraId="471617D2" w14:textId="77777777" w:rsidR="00612260" w:rsidRDefault="003F76D6" w:rsidP="00911176">
      <w:pPr>
        <w:pStyle w:val="Pagrindinistekstas"/>
        <w:tabs>
          <w:tab w:val="left" w:pos="567"/>
        </w:tabs>
        <w:spacing w:after="0"/>
        <w:jc w:val="both"/>
        <w:rPr>
          <w:szCs w:val="24"/>
        </w:rPr>
      </w:pPr>
      <w:r w:rsidRPr="00F72E7E">
        <w:rPr>
          <w:szCs w:val="24"/>
        </w:rPr>
        <w:tab/>
      </w:r>
      <w:r w:rsidR="00F72E7E" w:rsidRPr="00F72E7E">
        <w:rPr>
          <w:szCs w:val="24"/>
        </w:rPr>
        <w:tab/>
      </w:r>
      <w:r w:rsidRPr="00F72E7E">
        <w:rPr>
          <w:szCs w:val="24"/>
        </w:rPr>
        <w:t xml:space="preserve">Siekiant mažinti socialinę įtampą rajone ir garantuoti netekusiems darbo asmenims laikiną pajamų šaltinį, bus ieškoma galimybių </w:t>
      </w:r>
      <w:r w:rsidR="006D149B">
        <w:rPr>
          <w:szCs w:val="24"/>
        </w:rPr>
        <w:t>Užimtumo didinimo programą</w:t>
      </w:r>
      <w:r w:rsidR="006D149B" w:rsidRPr="00F72E7E">
        <w:rPr>
          <w:szCs w:val="24"/>
        </w:rPr>
        <w:t xml:space="preserve"> </w:t>
      </w:r>
      <w:r w:rsidRPr="00F72E7E">
        <w:rPr>
          <w:szCs w:val="24"/>
        </w:rPr>
        <w:t>finansuoti iš kitų šal</w:t>
      </w:r>
      <w:r w:rsidR="000D3AD7">
        <w:rPr>
          <w:szCs w:val="24"/>
        </w:rPr>
        <w:t xml:space="preserve">tinių ir taip išplėsti šios programos </w:t>
      </w:r>
      <w:r w:rsidRPr="00F72E7E">
        <w:rPr>
          <w:szCs w:val="24"/>
        </w:rPr>
        <w:t xml:space="preserve"> apimtis. </w:t>
      </w:r>
    </w:p>
    <w:p w14:paraId="471617D3" w14:textId="77777777" w:rsidR="00D00844" w:rsidRPr="00F72E7E" w:rsidRDefault="00D00844" w:rsidP="00911176">
      <w:pPr>
        <w:pStyle w:val="Pagrindinistekstas"/>
        <w:tabs>
          <w:tab w:val="left" w:pos="567"/>
        </w:tabs>
        <w:spacing w:after="0"/>
        <w:jc w:val="both"/>
        <w:rPr>
          <w:szCs w:val="24"/>
        </w:rPr>
      </w:pPr>
    </w:p>
    <w:p w14:paraId="471617D4" w14:textId="494AFE64" w:rsidR="00D00844" w:rsidRDefault="00F72E7E" w:rsidP="00D00844">
      <w:pPr>
        <w:rPr>
          <w:b/>
          <w:lang w:val="lt-LT" w:eastAsia="ar-SA"/>
        </w:rPr>
      </w:pPr>
      <w:r w:rsidRPr="00F72E7E">
        <w:rPr>
          <w:b/>
          <w:lang w:val="lt-LT" w:eastAsia="ar-SA"/>
        </w:rPr>
        <w:tab/>
      </w:r>
      <w:r w:rsidR="008A5406">
        <w:rPr>
          <w:b/>
          <w:lang w:val="lt-LT" w:eastAsia="ar-SA"/>
        </w:rPr>
        <w:t>7</w:t>
      </w:r>
      <w:r w:rsidR="00AF6FA8" w:rsidRPr="00F72E7E">
        <w:rPr>
          <w:b/>
          <w:lang w:val="lt-LT" w:eastAsia="ar-SA"/>
        </w:rPr>
        <w:t xml:space="preserve">. </w:t>
      </w:r>
      <w:r w:rsidR="002F27B4" w:rsidRPr="00F72E7E">
        <w:rPr>
          <w:b/>
          <w:lang w:val="lt-LT" w:eastAsia="ar-SA"/>
        </w:rPr>
        <w:t>Programoje numat</w:t>
      </w:r>
      <w:r w:rsidR="009174A5" w:rsidRPr="00F72E7E">
        <w:rPr>
          <w:b/>
          <w:lang w:val="lt-LT" w:eastAsia="ar-SA"/>
        </w:rPr>
        <w:t>yti nenuolatinio</w:t>
      </w:r>
      <w:r w:rsidR="007C7601" w:rsidRPr="00F72E7E">
        <w:rPr>
          <w:b/>
          <w:lang w:val="lt-LT" w:eastAsia="ar-SA"/>
        </w:rPr>
        <w:t xml:space="preserve"> pobūdžio darbai</w:t>
      </w:r>
      <w:r w:rsidR="004C555A">
        <w:rPr>
          <w:b/>
          <w:lang w:val="lt-LT" w:eastAsia="ar-SA"/>
        </w:rPr>
        <w:t>.</w:t>
      </w:r>
    </w:p>
    <w:p w14:paraId="471617D5" w14:textId="01868D5B" w:rsidR="003F76D6" w:rsidRPr="00D00844" w:rsidRDefault="00D00844" w:rsidP="00D00844">
      <w:pPr>
        <w:rPr>
          <w:b/>
          <w:lang w:val="lt-LT" w:eastAsia="ar-SA"/>
        </w:rPr>
      </w:pPr>
      <w:r>
        <w:rPr>
          <w:b/>
          <w:lang w:val="lt-LT" w:eastAsia="ar-SA"/>
        </w:rPr>
        <w:tab/>
      </w:r>
      <w:r w:rsidR="008A5406">
        <w:rPr>
          <w:b/>
          <w:lang w:val="lt-LT" w:eastAsia="ar-SA"/>
        </w:rPr>
        <w:t>7</w:t>
      </w:r>
      <w:r w:rsidR="003F76D6" w:rsidRPr="00F72E7E">
        <w:rPr>
          <w:lang w:val="lt-LT"/>
        </w:rPr>
        <w:t>.</w:t>
      </w:r>
      <w:r w:rsidR="003F76D6" w:rsidRPr="00F72E7E">
        <w:rPr>
          <w:snapToGrid w:val="0"/>
          <w:lang w:val="lt-LT"/>
        </w:rPr>
        <w:t>1. miestų, rajonų ir gyvenviečių gatvių, kelių, pakelių bei teritorijų tvarkymo, apželdinimo ir želdinių priežiūros darbai;</w:t>
      </w:r>
    </w:p>
    <w:p w14:paraId="471617D6" w14:textId="1A5F137C" w:rsidR="003F76D6" w:rsidRPr="00F72E7E" w:rsidRDefault="00F72E7E" w:rsidP="00D00844">
      <w:pPr>
        <w:ind w:firstLine="567"/>
        <w:jc w:val="both"/>
        <w:rPr>
          <w:lang w:val="lt-LT"/>
        </w:rPr>
      </w:pPr>
      <w:r w:rsidRPr="00F72E7E">
        <w:rPr>
          <w:lang w:val="lt-LT"/>
        </w:rPr>
        <w:tab/>
      </w:r>
      <w:r w:rsidR="008A5406">
        <w:rPr>
          <w:lang w:val="lt-LT"/>
        </w:rPr>
        <w:t>7</w:t>
      </w:r>
      <w:r w:rsidR="003F76D6" w:rsidRPr="00F72E7E">
        <w:rPr>
          <w:lang w:val="lt-LT"/>
        </w:rPr>
        <w:t>.</w:t>
      </w:r>
      <w:r w:rsidR="003F76D6" w:rsidRPr="00F72E7E">
        <w:rPr>
          <w:snapToGrid w:val="0"/>
          <w:lang w:val="lt-LT"/>
        </w:rPr>
        <w:t>2. socialinės, visuomeninės ir kitos paskirties objektų rekonstrukcijos ir remonto darbai;</w:t>
      </w:r>
    </w:p>
    <w:p w14:paraId="471617D7" w14:textId="300CC48F" w:rsidR="003F76D6" w:rsidRPr="00F72E7E" w:rsidRDefault="00F72E7E" w:rsidP="00D00844">
      <w:pPr>
        <w:ind w:firstLine="567"/>
        <w:jc w:val="both"/>
        <w:rPr>
          <w:lang w:val="lt-LT"/>
        </w:rPr>
      </w:pPr>
      <w:r w:rsidRPr="00F72E7E">
        <w:rPr>
          <w:lang w:val="lt-LT"/>
        </w:rPr>
        <w:tab/>
      </w:r>
      <w:r w:rsidR="008A5406">
        <w:rPr>
          <w:lang w:val="lt-LT"/>
        </w:rPr>
        <w:t>7</w:t>
      </w:r>
      <w:r w:rsidR="003F76D6" w:rsidRPr="00F72E7E">
        <w:rPr>
          <w:lang w:val="lt-LT"/>
        </w:rPr>
        <w:t>.3</w:t>
      </w:r>
      <w:r w:rsidR="003F76D6" w:rsidRPr="00F72E7E">
        <w:rPr>
          <w:snapToGrid w:val="0"/>
          <w:lang w:val="lt-LT"/>
        </w:rPr>
        <w:t>. istorijos ir kultūros paveldo, muziejų, kapinių, parkų, kitų saugomų bei turinčių išliekamąją vertę objektų, knygų fondų ir archyvų tvarkymo pagalbiniai darbai;</w:t>
      </w:r>
    </w:p>
    <w:p w14:paraId="471617D8" w14:textId="6F786AD6" w:rsidR="003F76D6" w:rsidRPr="00F72E7E" w:rsidRDefault="00F72E7E" w:rsidP="00D00844">
      <w:pPr>
        <w:ind w:firstLine="567"/>
        <w:jc w:val="both"/>
        <w:rPr>
          <w:lang w:val="lt-LT"/>
        </w:rPr>
      </w:pPr>
      <w:r w:rsidRPr="00F72E7E">
        <w:rPr>
          <w:lang w:val="lt-LT"/>
        </w:rPr>
        <w:tab/>
      </w:r>
      <w:r w:rsidR="008A5406">
        <w:rPr>
          <w:lang w:val="lt-LT"/>
        </w:rPr>
        <w:t>7</w:t>
      </w:r>
      <w:r w:rsidR="003F76D6" w:rsidRPr="00F72E7E">
        <w:rPr>
          <w:lang w:val="lt-LT"/>
        </w:rPr>
        <w:t>.</w:t>
      </w:r>
      <w:r w:rsidR="003F76D6" w:rsidRPr="00F72E7E">
        <w:rPr>
          <w:snapToGrid w:val="0"/>
          <w:lang w:val="lt-LT"/>
        </w:rPr>
        <w:t>4. upių, ežerų, kitų vandens telkinių, paplūdimių valymo, pakrančių tvirtinimo ir priežiūros darbai</w:t>
      </w:r>
      <w:r w:rsidR="00D00844">
        <w:rPr>
          <w:snapToGrid w:val="0"/>
          <w:lang w:val="lt-LT"/>
        </w:rPr>
        <w:t>;</w:t>
      </w:r>
    </w:p>
    <w:p w14:paraId="471617D9" w14:textId="2CAFBEFD" w:rsidR="00EC0ABB" w:rsidRDefault="00F72E7E" w:rsidP="00D00844">
      <w:pPr>
        <w:ind w:firstLine="567"/>
        <w:jc w:val="both"/>
        <w:rPr>
          <w:snapToGrid w:val="0"/>
          <w:lang w:val="lt-LT"/>
        </w:rPr>
      </w:pPr>
      <w:r w:rsidRPr="00F72E7E">
        <w:rPr>
          <w:snapToGrid w:val="0"/>
          <w:lang w:val="lt-LT"/>
        </w:rPr>
        <w:tab/>
      </w:r>
      <w:r w:rsidR="008A5406">
        <w:rPr>
          <w:snapToGrid w:val="0"/>
          <w:lang w:val="lt-LT"/>
        </w:rPr>
        <w:t>7</w:t>
      </w:r>
      <w:r w:rsidR="00210EAB" w:rsidRPr="00F72E7E">
        <w:rPr>
          <w:snapToGrid w:val="0"/>
          <w:lang w:val="lt-LT"/>
        </w:rPr>
        <w:t>.</w:t>
      </w:r>
      <w:r w:rsidR="003F76D6" w:rsidRPr="00F72E7E">
        <w:rPr>
          <w:snapToGrid w:val="0"/>
          <w:lang w:val="lt-LT"/>
        </w:rPr>
        <w:t xml:space="preserve">5. </w:t>
      </w:r>
      <w:r w:rsidR="00D00844">
        <w:rPr>
          <w:snapToGrid w:val="0"/>
          <w:lang w:val="lt-LT"/>
        </w:rPr>
        <w:t>p</w:t>
      </w:r>
      <w:r w:rsidR="003F76D6" w:rsidRPr="00F72E7E">
        <w:rPr>
          <w:snapToGrid w:val="0"/>
          <w:lang w:val="lt-LT"/>
        </w:rPr>
        <w:t>agalbiniai maisto paruošimo, patalpų bei aplinkos tvarkymo darbai socialinės bei visuomeninės paskirties įmonėse, įstaigose bei organizacijose</w:t>
      </w:r>
      <w:r w:rsidR="00EC0ABB">
        <w:rPr>
          <w:snapToGrid w:val="0"/>
          <w:lang w:val="lt-LT"/>
        </w:rPr>
        <w:t>;</w:t>
      </w:r>
    </w:p>
    <w:p w14:paraId="471617DA" w14:textId="1D69D571" w:rsidR="003F76D6" w:rsidRPr="00F72E7E" w:rsidRDefault="008A5406" w:rsidP="00EC0ABB">
      <w:pPr>
        <w:ind w:firstLine="1296"/>
        <w:jc w:val="both"/>
        <w:rPr>
          <w:lang w:val="lt-LT"/>
        </w:rPr>
      </w:pPr>
      <w:r>
        <w:rPr>
          <w:snapToGrid w:val="0"/>
          <w:lang w:val="lt-LT"/>
        </w:rPr>
        <w:t>7</w:t>
      </w:r>
      <w:r w:rsidR="00EC0ABB">
        <w:rPr>
          <w:snapToGrid w:val="0"/>
          <w:lang w:val="lt-LT"/>
        </w:rPr>
        <w:t>.6. stichinių meteorologinių reiškinių laikino pobūdžio darbai</w:t>
      </w:r>
      <w:r w:rsidR="003F76D6" w:rsidRPr="00F72E7E">
        <w:rPr>
          <w:snapToGrid w:val="0"/>
          <w:lang w:val="lt-LT"/>
        </w:rPr>
        <w:t>.</w:t>
      </w:r>
    </w:p>
    <w:p w14:paraId="471617DB" w14:textId="77777777" w:rsidR="003F76D6" w:rsidRPr="00F72E7E" w:rsidRDefault="003F76D6" w:rsidP="00911176">
      <w:pPr>
        <w:tabs>
          <w:tab w:val="left" w:pos="900"/>
        </w:tabs>
        <w:jc w:val="center"/>
        <w:rPr>
          <w:b/>
          <w:lang w:val="lt-LT"/>
        </w:rPr>
      </w:pPr>
    </w:p>
    <w:p w14:paraId="471617DC" w14:textId="015E174E" w:rsidR="00D00844" w:rsidRDefault="00F72E7E" w:rsidP="00D00844">
      <w:pPr>
        <w:tabs>
          <w:tab w:val="left" w:pos="900"/>
        </w:tabs>
        <w:rPr>
          <w:b/>
          <w:lang w:val="lt-LT"/>
        </w:rPr>
      </w:pPr>
      <w:r w:rsidRPr="00F72E7E">
        <w:rPr>
          <w:b/>
          <w:lang w:val="lt-LT"/>
        </w:rPr>
        <w:tab/>
      </w:r>
      <w:r w:rsidRPr="00F72E7E">
        <w:rPr>
          <w:b/>
          <w:lang w:val="lt-LT"/>
        </w:rPr>
        <w:tab/>
      </w:r>
      <w:r w:rsidR="008A5406">
        <w:rPr>
          <w:b/>
          <w:lang w:val="lt-LT"/>
        </w:rPr>
        <w:t>8</w:t>
      </w:r>
      <w:r w:rsidR="00AF6FA8" w:rsidRPr="00F72E7E">
        <w:rPr>
          <w:b/>
          <w:lang w:val="lt-LT"/>
        </w:rPr>
        <w:t xml:space="preserve">. </w:t>
      </w:r>
      <w:r w:rsidR="003F76D6" w:rsidRPr="00F72E7E">
        <w:rPr>
          <w:b/>
          <w:lang w:val="lt-LT"/>
        </w:rPr>
        <w:t>Priemonės vidutinė trukmė</w:t>
      </w:r>
      <w:r w:rsidR="004C555A">
        <w:rPr>
          <w:b/>
          <w:lang w:val="lt-LT"/>
        </w:rPr>
        <w:t>.</w:t>
      </w:r>
    </w:p>
    <w:p w14:paraId="471617DD" w14:textId="77777777" w:rsidR="003F76D6" w:rsidRDefault="00D00844" w:rsidP="00EC0ABB">
      <w:pPr>
        <w:tabs>
          <w:tab w:val="left" w:pos="900"/>
        </w:tabs>
        <w:jc w:val="both"/>
        <w:rPr>
          <w:lang w:val="lt-LT"/>
        </w:rPr>
      </w:pPr>
      <w:r>
        <w:rPr>
          <w:b/>
          <w:lang w:val="lt-LT"/>
        </w:rPr>
        <w:tab/>
      </w:r>
      <w:r>
        <w:rPr>
          <w:b/>
          <w:lang w:val="lt-LT"/>
        </w:rPr>
        <w:tab/>
      </w:r>
      <w:r w:rsidR="003F76D6" w:rsidRPr="00F72E7E">
        <w:rPr>
          <w:lang w:val="lt-LT"/>
        </w:rPr>
        <w:t>20</w:t>
      </w:r>
      <w:r w:rsidR="00EC0ABB">
        <w:rPr>
          <w:lang w:val="lt-LT"/>
        </w:rPr>
        <w:t>20</w:t>
      </w:r>
      <w:r w:rsidR="003F76D6" w:rsidRPr="00F72E7E">
        <w:rPr>
          <w:lang w:val="lt-LT"/>
        </w:rPr>
        <w:t xml:space="preserve"> m</w:t>
      </w:r>
      <w:r w:rsidR="000D3AD7">
        <w:rPr>
          <w:lang w:val="lt-LT"/>
        </w:rPr>
        <w:t>.</w:t>
      </w:r>
      <w:r w:rsidR="00BF3460" w:rsidRPr="00F72E7E">
        <w:rPr>
          <w:lang w:val="lt-LT"/>
        </w:rPr>
        <w:t xml:space="preserve"> </w:t>
      </w:r>
      <w:r w:rsidR="003F76D6" w:rsidRPr="00F72E7E">
        <w:rPr>
          <w:lang w:val="lt-LT"/>
        </w:rPr>
        <w:t xml:space="preserve"> planuojama vidutinė priemonės organizavimo trukmė – 2 mėn. Esant būtinu</w:t>
      </w:r>
      <w:r w:rsidR="000D3AD7">
        <w:rPr>
          <w:lang w:val="lt-LT"/>
        </w:rPr>
        <w:t xml:space="preserve">mui, trukmė gali būti pratęsta </w:t>
      </w:r>
      <w:r w:rsidR="00EC0ABB">
        <w:rPr>
          <w:lang w:val="lt-LT"/>
        </w:rPr>
        <w:t>6</w:t>
      </w:r>
      <w:r w:rsidR="003F76D6" w:rsidRPr="00F72E7E">
        <w:rPr>
          <w:lang w:val="lt-LT"/>
        </w:rPr>
        <w:t xml:space="preserve"> mėn.</w:t>
      </w:r>
    </w:p>
    <w:p w14:paraId="471617DE" w14:textId="77777777" w:rsidR="00D00844" w:rsidRPr="00D00844" w:rsidRDefault="00D00844" w:rsidP="00D00844">
      <w:pPr>
        <w:tabs>
          <w:tab w:val="left" w:pos="900"/>
        </w:tabs>
        <w:rPr>
          <w:b/>
          <w:lang w:val="lt-LT"/>
        </w:rPr>
      </w:pPr>
    </w:p>
    <w:p w14:paraId="471617DF" w14:textId="42B7E713" w:rsidR="003F76D6" w:rsidRPr="00F72E7E" w:rsidRDefault="00F72E7E" w:rsidP="00D00844">
      <w:pPr>
        <w:tabs>
          <w:tab w:val="num" w:pos="540"/>
          <w:tab w:val="left" w:pos="900"/>
        </w:tabs>
        <w:rPr>
          <w:b/>
          <w:lang w:val="lt-LT"/>
        </w:rPr>
      </w:pPr>
      <w:r w:rsidRPr="00F72E7E">
        <w:rPr>
          <w:b/>
          <w:lang w:val="lt-LT"/>
        </w:rPr>
        <w:tab/>
      </w:r>
      <w:r w:rsidRPr="00F72E7E">
        <w:rPr>
          <w:b/>
          <w:lang w:val="lt-LT"/>
        </w:rPr>
        <w:tab/>
      </w:r>
      <w:r w:rsidRPr="00F72E7E">
        <w:rPr>
          <w:b/>
          <w:lang w:val="lt-LT"/>
        </w:rPr>
        <w:tab/>
      </w:r>
      <w:r w:rsidR="008A5406">
        <w:rPr>
          <w:b/>
          <w:lang w:val="lt-LT"/>
        </w:rPr>
        <w:t>9</w:t>
      </w:r>
      <w:r w:rsidR="00AF6FA8" w:rsidRPr="00F72E7E">
        <w:rPr>
          <w:b/>
          <w:lang w:val="lt-LT"/>
        </w:rPr>
        <w:t xml:space="preserve">. </w:t>
      </w:r>
      <w:r w:rsidR="00F061D2" w:rsidRPr="00F72E7E">
        <w:rPr>
          <w:b/>
          <w:lang w:val="lt-LT"/>
        </w:rPr>
        <w:t>Programos</w:t>
      </w:r>
      <w:r w:rsidR="003F76D6" w:rsidRPr="00F72E7E">
        <w:rPr>
          <w:b/>
          <w:lang w:val="lt-LT"/>
        </w:rPr>
        <w:t xml:space="preserve"> išlaidos</w:t>
      </w:r>
      <w:r w:rsidR="004C555A">
        <w:rPr>
          <w:b/>
          <w:lang w:val="lt-LT"/>
        </w:rPr>
        <w:t>.</w:t>
      </w:r>
    </w:p>
    <w:p w14:paraId="471617E0" w14:textId="77777777" w:rsidR="00BF3460" w:rsidRPr="00F72E7E" w:rsidRDefault="00F72E7E" w:rsidP="00D00844">
      <w:pPr>
        <w:ind w:firstLine="624"/>
        <w:jc w:val="both"/>
        <w:rPr>
          <w:lang w:val="lt-LT" w:eastAsia="ar-SA"/>
        </w:rPr>
      </w:pPr>
      <w:r w:rsidRPr="00F72E7E">
        <w:rPr>
          <w:lang w:val="lt-LT" w:eastAsia="ar-SA"/>
        </w:rPr>
        <w:tab/>
      </w:r>
      <w:r w:rsidR="002D612E" w:rsidRPr="00F72E7E">
        <w:rPr>
          <w:lang w:val="lt-LT" w:eastAsia="ar-SA"/>
        </w:rPr>
        <w:t>20</w:t>
      </w:r>
      <w:r w:rsidR="00EC0ABB">
        <w:rPr>
          <w:lang w:val="lt-LT" w:eastAsia="ar-SA"/>
        </w:rPr>
        <w:t>20</w:t>
      </w:r>
      <w:r w:rsidR="00F061D2" w:rsidRPr="00F72E7E">
        <w:rPr>
          <w:lang w:val="lt-LT" w:eastAsia="ar-SA"/>
        </w:rPr>
        <w:t xml:space="preserve"> </w:t>
      </w:r>
      <w:r w:rsidR="002D612E" w:rsidRPr="00F72E7E">
        <w:rPr>
          <w:lang w:val="lt-LT" w:eastAsia="ar-SA"/>
        </w:rPr>
        <w:t>m.</w:t>
      </w:r>
      <w:r w:rsidRPr="00F72E7E">
        <w:rPr>
          <w:lang w:val="lt-LT" w:eastAsia="ar-SA"/>
        </w:rPr>
        <w:t xml:space="preserve"> </w:t>
      </w:r>
      <w:r w:rsidR="00BF3460" w:rsidRPr="00F72E7E">
        <w:rPr>
          <w:lang w:val="lt-LT" w:eastAsia="ar-SA"/>
        </w:rPr>
        <w:t>Užimtumo didinimo programa finansuojama iš Lietuvos Respublikos valstybės biudžeto specialiųjų tikslinių dotacijų savivaldybių biudžetams lėšų.</w:t>
      </w:r>
    </w:p>
    <w:p w14:paraId="471617E1" w14:textId="77777777" w:rsidR="003F76D6" w:rsidRPr="00F72E7E" w:rsidRDefault="00D00844" w:rsidP="00D00844">
      <w:pPr>
        <w:jc w:val="both"/>
        <w:rPr>
          <w:lang w:val="lt-LT"/>
        </w:rPr>
      </w:pPr>
      <w:r>
        <w:rPr>
          <w:lang w:val="lt-LT"/>
        </w:rPr>
        <w:lastRenderedPageBreak/>
        <w:tab/>
      </w:r>
      <w:r w:rsidR="0091769D">
        <w:rPr>
          <w:lang w:val="lt-LT"/>
        </w:rPr>
        <w:t xml:space="preserve">Lėšos </w:t>
      </w:r>
      <w:r w:rsidR="0091769D" w:rsidRPr="00F72E7E">
        <w:rPr>
          <w:lang w:val="lt-LT"/>
        </w:rPr>
        <w:t>20</w:t>
      </w:r>
      <w:r w:rsidR="0091769D">
        <w:rPr>
          <w:lang w:val="lt-LT"/>
        </w:rPr>
        <w:t>20</w:t>
      </w:r>
      <w:r w:rsidR="0091769D" w:rsidRPr="00F72E7E">
        <w:rPr>
          <w:lang w:val="lt-LT"/>
        </w:rPr>
        <w:t xml:space="preserve"> m. </w:t>
      </w:r>
      <w:r w:rsidR="0091769D">
        <w:rPr>
          <w:lang w:val="lt-LT"/>
        </w:rPr>
        <w:t>v</w:t>
      </w:r>
      <w:r w:rsidR="003F76D6" w:rsidRPr="00F72E7E">
        <w:rPr>
          <w:lang w:val="lt-LT"/>
        </w:rPr>
        <w:t xml:space="preserve">iešųjų darbų priemonei finansuoti </w:t>
      </w:r>
      <w:r w:rsidR="0091769D">
        <w:rPr>
          <w:lang w:val="lt-LT"/>
        </w:rPr>
        <w:t>bus numatytos</w:t>
      </w:r>
      <w:r w:rsidR="0091769D">
        <w:rPr>
          <w:szCs w:val="18"/>
          <w:shd w:val="clear" w:color="auto" w:fill="FFFFFF"/>
          <w:lang w:val="lt-LT"/>
        </w:rPr>
        <w:t xml:space="preserve"> tvirtinant 2020 m. savivaldybės biudžetą.</w:t>
      </w:r>
    </w:p>
    <w:p w14:paraId="471617E2" w14:textId="7D0C0EBF" w:rsidR="00A466CC" w:rsidRPr="00F72E7E" w:rsidRDefault="00F72E7E" w:rsidP="00911176">
      <w:pPr>
        <w:spacing w:before="240"/>
        <w:rPr>
          <w:b/>
          <w:lang w:val="lt-LT"/>
        </w:rPr>
      </w:pPr>
      <w:r w:rsidRPr="00F72E7E">
        <w:rPr>
          <w:b/>
          <w:i/>
          <w:lang w:val="lt-LT"/>
        </w:rPr>
        <w:tab/>
      </w:r>
      <w:r w:rsidR="008A5406">
        <w:rPr>
          <w:b/>
          <w:lang w:val="lt-LT"/>
        </w:rPr>
        <w:t>10</w:t>
      </w:r>
      <w:r w:rsidR="00A466CC" w:rsidRPr="00F72E7E">
        <w:rPr>
          <w:b/>
          <w:lang w:val="lt-LT"/>
        </w:rPr>
        <w:t>. Priemonės įgyvendinimo priežiūra</w:t>
      </w:r>
      <w:r w:rsidR="00D00844">
        <w:rPr>
          <w:b/>
          <w:lang w:val="lt-LT"/>
        </w:rPr>
        <w:t>.</w:t>
      </w:r>
    </w:p>
    <w:p w14:paraId="471617E3" w14:textId="28591F0B" w:rsidR="00A466CC" w:rsidRPr="00F72E7E" w:rsidRDefault="00A466CC" w:rsidP="009F4551">
      <w:pPr>
        <w:ind w:firstLine="1134"/>
        <w:jc w:val="both"/>
        <w:rPr>
          <w:lang w:val="lt-LT"/>
        </w:rPr>
      </w:pPr>
      <w:r w:rsidRPr="00F72E7E">
        <w:rPr>
          <w:lang w:val="lt-LT"/>
        </w:rPr>
        <w:t>Rokiškio rajono savivaldybės administracijoje už Užimtumo</w:t>
      </w:r>
      <w:r w:rsidR="000D3AD7">
        <w:rPr>
          <w:lang w:val="lt-LT"/>
        </w:rPr>
        <w:t xml:space="preserve"> didinimo</w:t>
      </w:r>
      <w:r w:rsidRPr="00F72E7E">
        <w:rPr>
          <w:lang w:val="lt-LT"/>
        </w:rPr>
        <w:t xml:space="preserve"> programos įgyvendinimą atsakingas </w:t>
      </w:r>
      <w:r w:rsidR="00EC0ABB">
        <w:rPr>
          <w:lang w:val="lt-LT"/>
        </w:rPr>
        <w:t>Turto valdymo ir ū</w:t>
      </w:r>
      <w:r w:rsidRPr="00F72E7E">
        <w:rPr>
          <w:lang w:val="lt-LT"/>
        </w:rPr>
        <w:t xml:space="preserve">kio </w:t>
      </w:r>
      <w:r w:rsidR="000D3AD7">
        <w:rPr>
          <w:lang w:val="lt-LT"/>
        </w:rPr>
        <w:t>skyrius. Programa  bus organizuojama</w:t>
      </w:r>
      <w:r w:rsidRPr="00F72E7E">
        <w:rPr>
          <w:lang w:val="lt-LT"/>
        </w:rPr>
        <w:t xml:space="preserve"> ir įgyvendinam</w:t>
      </w:r>
      <w:r w:rsidR="000D3AD7">
        <w:rPr>
          <w:lang w:val="lt-LT"/>
        </w:rPr>
        <w:t>a</w:t>
      </w:r>
      <w:r w:rsidR="00D00844">
        <w:rPr>
          <w:lang w:val="lt-LT"/>
        </w:rPr>
        <w:t>,</w:t>
      </w:r>
      <w:r w:rsidRPr="00F72E7E">
        <w:rPr>
          <w:lang w:val="lt-LT"/>
        </w:rPr>
        <w:t xml:space="preserve"> laikantis skaidrumo, viešumo ir efektyvumo principų. Visais atvejais bedarbių nukreipimą į</w:t>
      </w:r>
      <w:r w:rsidR="000D3AD7">
        <w:rPr>
          <w:lang w:val="lt-LT"/>
        </w:rPr>
        <w:t xml:space="preserve"> </w:t>
      </w:r>
      <w:r w:rsidRPr="00F72E7E">
        <w:rPr>
          <w:lang w:val="lt-LT"/>
        </w:rPr>
        <w:t xml:space="preserve"> </w:t>
      </w:r>
      <w:r w:rsidR="000D3AD7" w:rsidRPr="00F72E7E">
        <w:rPr>
          <w:lang w:val="lt-LT"/>
        </w:rPr>
        <w:t>Užimtumo</w:t>
      </w:r>
      <w:r w:rsidR="000D3AD7">
        <w:rPr>
          <w:lang w:val="lt-LT"/>
        </w:rPr>
        <w:t xml:space="preserve"> didinimo programą  organizuoja </w:t>
      </w:r>
      <w:r w:rsidR="00EC0ABB">
        <w:rPr>
          <w:lang w:val="lt-LT"/>
        </w:rPr>
        <w:t>Užimtumo tarnyba</w:t>
      </w:r>
      <w:r w:rsidR="000D3AD7">
        <w:rPr>
          <w:lang w:val="lt-LT"/>
        </w:rPr>
        <w:t>.</w:t>
      </w:r>
    </w:p>
    <w:p w14:paraId="471617E4" w14:textId="77777777" w:rsidR="003F76D6" w:rsidRPr="00F72E7E" w:rsidRDefault="00C85A7D" w:rsidP="00911176">
      <w:pPr>
        <w:tabs>
          <w:tab w:val="left" w:pos="7290"/>
        </w:tabs>
        <w:jc w:val="both"/>
        <w:rPr>
          <w:lang w:val="lt-LT"/>
        </w:rPr>
      </w:pPr>
      <w:r w:rsidRPr="00F72E7E">
        <w:rPr>
          <w:lang w:val="lt-LT"/>
        </w:rPr>
        <w:tab/>
      </w:r>
    </w:p>
    <w:p w14:paraId="471617E5" w14:textId="516ED6D1" w:rsidR="003F76D6" w:rsidRPr="00F72E7E" w:rsidRDefault="00F72E7E" w:rsidP="00911176">
      <w:pPr>
        <w:rPr>
          <w:b/>
          <w:lang w:val="lt-LT"/>
        </w:rPr>
      </w:pPr>
      <w:r w:rsidRPr="00F72E7E">
        <w:rPr>
          <w:b/>
          <w:lang w:val="lt-LT"/>
        </w:rPr>
        <w:tab/>
      </w:r>
      <w:r w:rsidR="008A5406">
        <w:rPr>
          <w:b/>
          <w:lang w:val="lt-LT"/>
        </w:rPr>
        <w:t>11</w:t>
      </w:r>
      <w:r w:rsidR="00AF6FA8" w:rsidRPr="00F72E7E">
        <w:rPr>
          <w:b/>
          <w:lang w:val="lt-LT"/>
        </w:rPr>
        <w:t xml:space="preserve">. </w:t>
      </w:r>
      <w:r w:rsidR="00C85A7D" w:rsidRPr="00F72E7E">
        <w:rPr>
          <w:b/>
          <w:lang w:val="lt-LT"/>
        </w:rPr>
        <w:t>Laukiami rezultatai ir priemonės vertinimas</w:t>
      </w:r>
      <w:r w:rsidR="004C555A">
        <w:rPr>
          <w:b/>
          <w:lang w:val="lt-LT"/>
        </w:rPr>
        <w:t>.</w:t>
      </w:r>
    </w:p>
    <w:p w14:paraId="471617E6" w14:textId="77777777" w:rsidR="003F76D6" w:rsidRPr="00F72E7E" w:rsidRDefault="00A00E91" w:rsidP="00911176">
      <w:pPr>
        <w:tabs>
          <w:tab w:val="left" w:pos="709"/>
        </w:tabs>
        <w:jc w:val="both"/>
        <w:rPr>
          <w:lang w:val="lt-LT"/>
        </w:rPr>
      </w:pPr>
      <w:r w:rsidRPr="00F72E7E">
        <w:rPr>
          <w:rFonts w:cs="Arial"/>
          <w:lang w:val="lt-LT"/>
        </w:rPr>
        <w:tab/>
      </w:r>
      <w:r w:rsidR="00F72E7E" w:rsidRPr="00F72E7E">
        <w:rPr>
          <w:rFonts w:cs="Arial"/>
          <w:lang w:val="lt-LT"/>
        </w:rPr>
        <w:tab/>
      </w:r>
      <w:r w:rsidR="003F76D6" w:rsidRPr="00F72E7E">
        <w:rPr>
          <w:rFonts w:cs="Arial"/>
          <w:lang w:val="lt-LT"/>
        </w:rPr>
        <w:t xml:space="preserve">Numatoma, kad </w:t>
      </w:r>
      <w:r w:rsidR="000D3AD7" w:rsidRPr="00F72E7E">
        <w:rPr>
          <w:lang w:val="lt-LT"/>
        </w:rPr>
        <w:t>Užimtumo</w:t>
      </w:r>
      <w:r w:rsidR="000D3AD7">
        <w:rPr>
          <w:lang w:val="lt-LT"/>
        </w:rPr>
        <w:t xml:space="preserve"> didinimo</w:t>
      </w:r>
      <w:r w:rsidR="000D3AD7" w:rsidRPr="00F72E7E">
        <w:rPr>
          <w:lang w:val="lt-LT"/>
        </w:rPr>
        <w:t xml:space="preserve"> </w:t>
      </w:r>
      <w:r w:rsidR="003F76D6" w:rsidRPr="00F72E7E">
        <w:rPr>
          <w:rFonts w:cs="Arial"/>
          <w:lang w:val="lt-LT"/>
        </w:rPr>
        <w:t>programoje 20</w:t>
      </w:r>
      <w:r w:rsidR="00EC0ABB">
        <w:rPr>
          <w:rFonts w:cs="Arial"/>
          <w:lang w:val="lt-LT"/>
        </w:rPr>
        <w:t>20</w:t>
      </w:r>
      <w:r w:rsidR="003F76D6" w:rsidRPr="00F72E7E">
        <w:rPr>
          <w:rFonts w:cs="Arial"/>
          <w:lang w:val="lt-LT"/>
        </w:rPr>
        <w:t xml:space="preserve"> metais dalyvaus </w:t>
      </w:r>
      <w:r w:rsidR="002D612E" w:rsidRPr="00F72E7E">
        <w:rPr>
          <w:rFonts w:cs="Arial"/>
          <w:lang w:val="lt-LT"/>
        </w:rPr>
        <w:t xml:space="preserve">iki </w:t>
      </w:r>
      <w:r w:rsidR="00EC0ABB">
        <w:rPr>
          <w:rFonts w:cs="Arial"/>
          <w:lang w:val="lt-LT"/>
        </w:rPr>
        <w:t>1</w:t>
      </w:r>
      <w:r w:rsidR="003F76D6" w:rsidRPr="00F72E7E">
        <w:rPr>
          <w:rFonts w:cs="Arial"/>
          <w:lang w:val="lt-LT"/>
        </w:rPr>
        <w:t xml:space="preserve">50 bedarbių, sudarant </w:t>
      </w:r>
      <w:r w:rsidR="00A466CC" w:rsidRPr="00F72E7E">
        <w:rPr>
          <w:rFonts w:cs="Arial"/>
          <w:lang w:val="lt-LT"/>
        </w:rPr>
        <w:t xml:space="preserve">jiems </w:t>
      </w:r>
      <w:r w:rsidR="003F76D6" w:rsidRPr="00F72E7E">
        <w:rPr>
          <w:rFonts w:cs="Arial"/>
          <w:lang w:val="lt-LT"/>
        </w:rPr>
        <w:t>galimybę užsidirbti lėšų pragyventi bei laikinam užimtumui</w:t>
      </w:r>
      <w:r w:rsidR="003F76D6" w:rsidRPr="00F72E7E">
        <w:rPr>
          <w:lang w:val="lt-LT"/>
        </w:rPr>
        <w:t>. Laukiama, kad po priemonės pasiliks dirbti nuolatinai ar terminuotai pas tuos pačius darbdavius ar įsidarbins kitose įmonėse apie 1 proc. priemonės dalyvių.</w:t>
      </w:r>
      <w:r w:rsidRPr="00F72E7E">
        <w:rPr>
          <w:lang w:val="lt-LT"/>
        </w:rPr>
        <w:t xml:space="preserve"> </w:t>
      </w:r>
      <w:r w:rsidR="003F76D6" w:rsidRPr="00F72E7E">
        <w:rPr>
          <w:lang w:val="lt-LT"/>
        </w:rPr>
        <w:t xml:space="preserve">Viešųjų darbų pagalba bus atlikti visuomenei naudingi darbai: pagalbiniai remonto darbai ne mažiau kaip </w:t>
      </w:r>
      <w:r w:rsidR="002D612E" w:rsidRPr="00F72E7E">
        <w:rPr>
          <w:lang w:val="lt-LT"/>
        </w:rPr>
        <w:t>12 rajono mokyklų ir darželių, 10</w:t>
      </w:r>
      <w:r w:rsidR="003F76D6" w:rsidRPr="00F72E7E">
        <w:rPr>
          <w:lang w:val="lt-LT"/>
        </w:rPr>
        <w:t xml:space="preserve"> rajono seniūnijų socialinės bei visuomeninės paskirties objektuose, prižiūrimi istorijos ir kultūros paveldo objektai, muziejai, parkai, kapinės, vandens telkinių pakrantės, atliekami gyvenviečių gatvių, kelių ir teritorijų tvarkymo darbai, laikini miškų ūkio darbai.</w:t>
      </w:r>
    </w:p>
    <w:p w14:paraId="471617E7" w14:textId="77777777" w:rsidR="00F72E7E" w:rsidRPr="00F72E7E" w:rsidRDefault="00F061D2" w:rsidP="00F72E7E">
      <w:pPr>
        <w:spacing w:before="240"/>
        <w:jc w:val="center"/>
        <w:rPr>
          <w:b/>
          <w:lang w:val="lt-LT" w:eastAsia="ar-SA"/>
        </w:rPr>
      </w:pPr>
      <w:r w:rsidRPr="00F72E7E">
        <w:rPr>
          <w:b/>
          <w:lang w:val="lt-LT" w:eastAsia="ar-SA"/>
        </w:rPr>
        <w:t>IV. UŽIMTUMO DIDINIMO PROGRAMOS ĮGYVENDINIMO VERTINIMO REZULTATAI</w:t>
      </w:r>
    </w:p>
    <w:p w14:paraId="471617E8" w14:textId="77777777" w:rsidR="00F72E7E" w:rsidRPr="00F72E7E" w:rsidRDefault="00F72E7E" w:rsidP="00F72E7E">
      <w:pPr>
        <w:rPr>
          <w:lang w:val="lt-LT"/>
        </w:rPr>
      </w:pPr>
    </w:p>
    <w:p w14:paraId="471617E9" w14:textId="7E504CD9" w:rsidR="00F061D2" w:rsidRPr="00F72E7E" w:rsidRDefault="00F72E7E" w:rsidP="00D00844">
      <w:pPr>
        <w:jc w:val="both"/>
        <w:rPr>
          <w:lang w:val="lt-LT"/>
        </w:rPr>
      </w:pPr>
      <w:r w:rsidRPr="00F72E7E">
        <w:rPr>
          <w:lang w:val="lt-LT"/>
        </w:rPr>
        <w:tab/>
      </w:r>
      <w:r w:rsidR="008A5406">
        <w:rPr>
          <w:lang w:val="lt-LT"/>
        </w:rPr>
        <w:t>12</w:t>
      </w:r>
      <w:r w:rsidR="00FE5E78">
        <w:rPr>
          <w:lang w:val="lt-LT"/>
        </w:rPr>
        <w:t xml:space="preserve">. </w:t>
      </w:r>
      <w:r w:rsidR="00F061D2" w:rsidRPr="00F72E7E">
        <w:rPr>
          <w:lang w:val="lt-LT"/>
        </w:rPr>
        <w:t xml:space="preserve">Rokiškio rajono savivaldybės praėjusių metų Užimtumo didinimo programos įgyvendinimo priežiūra vykdoma parengiant praėjusių metų užimtumo didinimo programos priemonių ir paslaugų įgyvendinimo ataskaitą pagal nustatytą formą. Ataskaitą rengia </w:t>
      </w:r>
      <w:r w:rsidR="00EC0ABB">
        <w:rPr>
          <w:lang w:val="lt-LT"/>
        </w:rPr>
        <w:t xml:space="preserve">Turto valdymo </w:t>
      </w:r>
      <w:r w:rsidR="00F061D2" w:rsidRPr="00F72E7E">
        <w:rPr>
          <w:lang w:val="lt-LT"/>
        </w:rPr>
        <w:t xml:space="preserve">ir </w:t>
      </w:r>
      <w:r w:rsidR="00EC0ABB">
        <w:rPr>
          <w:lang w:val="lt-LT"/>
        </w:rPr>
        <w:t xml:space="preserve">ūkio </w:t>
      </w:r>
      <w:r w:rsidR="00AA7425">
        <w:rPr>
          <w:lang w:val="lt-LT"/>
        </w:rPr>
        <w:t>skyrius</w:t>
      </w:r>
      <w:r w:rsidR="00F061D2" w:rsidRPr="00F72E7E">
        <w:rPr>
          <w:lang w:val="lt-LT"/>
        </w:rPr>
        <w:t xml:space="preserve">. </w:t>
      </w:r>
    </w:p>
    <w:p w14:paraId="471617EA" w14:textId="22972141" w:rsidR="00F061D2" w:rsidRPr="00F72E7E" w:rsidRDefault="00213E38" w:rsidP="009F4551">
      <w:pPr>
        <w:ind w:firstLine="624"/>
        <w:jc w:val="both"/>
        <w:rPr>
          <w:lang w:val="lt-LT"/>
        </w:rPr>
      </w:pPr>
      <w:r>
        <w:rPr>
          <w:lang w:val="lt-LT"/>
        </w:rPr>
        <w:tab/>
      </w:r>
      <w:r w:rsidR="00F061D2" w:rsidRPr="00F72E7E">
        <w:rPr>
          <w:lang w:val="lt-LT"/>
        </w:rPr>
        <w:t xml:space="preserve">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 Vertinant aptariama Užimtumo didinimo programos įgyvendinimo eiga, iškilusios kliūtys planui įgyvendinti, laukiamiems rezultatams pasiekti, ieškoma alternatyvių sprendimo būdų. Užimtumo didinimo programos įgyvendinimas aptarimas Trišalėje taryboje. </w:t>
      </w:r>
    </w:p>
    <w:p w14:paraId="471617EB" w14:textId="1AE3773C" w:rsidR="00F061D2" w:rsidRPr="00F72E7E" w:rsidRDefault="00213E38" w:rsidP="009F4551">
      <w:pPr>
        <w:pStyle w:val="HTMLiankstoformatuotas"/>
        <w:shd w:val="clear" w:color="auto" w:fill="FFFFFF"/>
        <w:ind w:firstLine="624"/>
        <w:jc w:val="both"/>
      </w:pPr>
      <w:r>
        <w:rPr>
          <w:rFonts w:ascii="Times New Roman" w:hAnsi="Times New Roman"/>
          <w:sz w:val="24"/>
          <w:lang w:val="lt-LT" w:eastAsia="ar-SA"/>
        </w:rPr>
        <w:tab/>
      </w:r>
      <w:r w:rsidR="00F061D2" w:rsidRPr="00F72E7E">
        <w:rPr>
          <w:rFonts w:ascii="Times New Roman" w:hAnsi="Times New Roman"/>
          <w:sz w:val="24"/>
          <w:lang w:eastAsia="ar-SA"/>
        </w:rPr>
        <w:t>Vertinant Rokiškio rajono savivaldybės 20</w:t>
      </w:r>
      <w:r w:rsidR="0028286A">
        <w:rPr>
          <w:rFonts w:ascii="Times New Roman" w:hAnsi="Times New Roman"/>
          <w:sz w:val="24"/>
          <w:lang w:val="lt-LT" w:eastAsia="ar-SA"/>
        </w:rPr>
        <w:t>20</w:t>
      </w:r>
      <w:r w:rsidR="00F061D2" w:rsidRPr="00F72E7E">
        <w:rPr>
          <w:rFonts w:ascii="Times New Roman" w:hAnsi="Times New Roman"/>
          <w:sz w:val="24"/>
          <w:lang w:eastAsia="ar-SA"/>
        </w:rPr>
        <w:t xml:space="preserve">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tikslinama pagal kintančias aplinkybes ir veiksnius, turinčius ar galinčius turėti įtakos jai įgyvendinti ir tikslui pasiekti. </w:t>
      </w:r>
    </w:p>
    <w:p w14:paraId="471617EC" w14:textId="77777777" w:rsidR="00F061D2" w:rsidRPr="00F72E7E" w:rsidRDefault="00F061D2" w:rsidP="00D00844">
      <w:pPr>
        <w:ind w:firstLine="624"/>
        <w:jc w:val="both"/>
        <w:rPr>
          <w:lang w:val="lt-LT" w:eastAsia="ar-SA"/>
        </w:rPr>
      </w:pPr>
      <w:r w:rsidRPr="00F72E7E">
        <w:rPr>
          <w:lang w:val="lt-LT" w:eastAsia="ar-SA"/>
        </w:rPr>
        <w:t xml:space="preserve">Užimtumo didinimo programos įgyvendinimo priežiūra derinama su bendra strateginio planavimo dokumentų Rokiškio  rajono savivaldybėje </w:t>
      </w:r>
      <w:proofErr w:type="spellStart"/>
      <w:r w:rsidRPr="00F72E7E">
        <w:rPr>
          <w:lang w:val="lt-LT" w:eastAsia="ar-SA"/>
        </w:rPr>
        <w:t>stebėsena</w:t>
      </w:r>
      <w:proofErr w:type="spellEnd"/>
      <w:r w:rsidRPr="00F72E7E">
        <w:rPr>
          <w:lang w:val="lt-LT" w:eastAsia="ar-SA"/>
        </w:rPr>
        <w:t>.</w:t>
      </w:r>
    </w:p>
    <w:p w14:paraId="471617EE" w14:textId="77777777" w:rsidR="00C354BD" w:rsidRPr="00F72E7E" w:rsidRDefault="00C354BD" w:rsidP="00911176">
      <w:pPr>
        <w:spacing w:before="240" w:after="240"/>
        <w:jc w:val="center"/>
        <w:rPr>
          <w:b/>
          <w:lang w:val="lt-LT" w:eastAsia="ar-SA"/>
        </w:rPr>
      </w:pPr>
      <w:r w:rsidRPr="00F72E7E">
        <w:rPr>
          <w:b/>
          <w:lang w:val="lt-LT" w:eastAsia="ar-SA"/>
        </w:rPr>
        <w:t>V. TĘSTINUMAS IR PROGNOZĖ</w:t>
      </w:r>
    </w:p>
    <w:p w14:paraId="471617EF" w14:textId="678B3046" w:rsidR="006674B6" w:rsidRPr="00F72E7E" w:rsidRDefault="00213E38" w:rsidP="00911176">
      <w:pPr>
        <w:ind w:firstLine="624"/>
        <w:jc w:val="both"/>
        <w:rPr>
          <w:lang w:val="lt-LT" w:eastAsia="ar-SA"/>
        </w:rPr>
      </w:pPr>
      <w:r>
        <w:rPr>
          <w:lang w:val="lt-LT" w:eastAsia="ar-SA"/>
        </w:rPr>
        <w:tab/>
      </w:r>
      <w:r w:rsidR="008A5406">
        <w:rPr>
          <w:lang w:val="lt-LT" w:eastAsia="ar-SA"/>
        </w:rPr>
        <w:t>1</w:t>
      </w:r>
      <w:r w:rsidR="00AA7425">
        <w:rPr>
          <w:lang w:val="lt-LT" w:eastAsia="ar-SA"/>
        </w:rPr>
        <w:t>3</w:t>
      </w:r>
      <w:r w:rsidR="00FE5E78">
        <w:rPr>
          <w:lang w:val="lt-LT" w:eastAsia="ar-SA"/>
        </w:rPr>
        <w:t xml:space="preserve">. </w:t>
      </w:r>
      <w:r w:rsidR="00C354BD" w:rsidRPr="00F72E7E">
        <w:rPr>
          <w:lang w:val="lt-LT" w:eastAsia="ar-SA"/>
        </w:rPr>
        <w:t xml:space="preserve">Atsižvelgiant į </w:t>
      </w:r>
      <w:r w:rsidR="00AF6FA8" w:rsidRPr="00F72E7E">
        <w:rPr>
          <w:lang w:val="lt-LT" w:eastAsia="ar-SA"/>
        </w:rPr>
        <w:t>šioje programoje patvirtintas prioritetines gyventojų grupes,</w:t>
      </w:r>
      <w:r w:rsidR="006674B6" w:rsidRPr="00F72E7E">
        <w:rPr>
          <w:lang w:val="lt-LT" w:eastAsia="ar-SA"/>
        </w:rPr>
        <w:t xml:space="preserve"> 20</w:t>
      </w:r>
      <w:r w:rsidR="0028286A">
        <w:rPr>
          <w:lang w:val="lt-LT" w:eastAsia="ar-SA"/>
        </w:rPr>
        <w:t>20</w:t>
      </w:r>
      <w:r w:rsidR="00C354BD" w:rsidRPr="00F72E7E">
        <w:rPr>
          <w:lang w:val="lt-LT" w:eastAsia="ar-SA"/>
        </w:rPr>
        <w:t xml:space="preserve"> m. numatoma tolia</w:t>
      </w:r>
      <w:r w:rsidR="00AF6FA8" w:rsidRPr="00F72E7E">
        <w:rPr>
          <w:lang w:val="lt-LT" w:eastAsia="ar-SA"/>
        </w:rPr>
        <w:t>u tęsti šių grupių</w:t>
      </w:r>
      <w:r w:rsidR="009D2477" w:rsidRPr="00F72E7E">
        <w:rPr>
          <w:lang w:val="lt-LT" w:eastAsia="ar-SA"/>
        </w:rPr>
        <w:t xml:space="preserve"> užimtumo didinimą. Padedant</w:t>
      </w:r>
      <w:r w:rsidR="00C354BD" w:rsidRPr="00F72E7E">
        <w:rPr>
          <w:lang w:val="lt-LT" w:eastAsia="ar-SA"/>
        </w:rPr>
        <w:t xml:space="preserve"> soc</w:t>
      </w:r>
      <w:r w:rsidR="009D2477" w:rsidRPr="00F72E7E">
        <w:rPr>
          <w:lang w:val="lt-LT" w:eastAsia="ar-SA"/>
        </w:rPr>
        <w:t>ialiniams darbuotojams seniūnijose</w:t>
      </w:r>
      <w:r w:rsidR="0070244D" w:rsidRPr="00F72E7E">
        <w:rPr>
          <w:lang w:val="lt-LT" w:eastAsia="ar-SA"/>
        </w:rPr>
        <w:t>,</w:t>
      </w:r>
      <w:r w:rsidR="00C354BD" w:rsidRPr="00F72E7E">
        <w:rPr>
          <w:lang w:val="lt-LT" w:eastAsia="ar-SA"/>
        </w:rPr>
        <w:t xml:space="preserve"> planuojama parengti socialinės paramos gavėjo paveikslą, kuris padėtų nustatyti, kokia pagalba yra reikalinga kiekvienam </w:t>
      </w:r>
      <w:r w:rsidR="0070244D" w:rsidRPr="00F72E7E">
        <w:rPr>
          <w:lang w:val="lt-LT" w:eastAsia="ar-SA"/>
        </w:rPr>
        <w:t xml:space="preserve">socialiai pažeidžiamam </w:t>
      </w:r>
      <w:r w:rsidR="00C354BD" w:rsidRPr="00F72E7E">
        <w:rPr>
          <w:lang w:val="lt-LT" w:eastAsia="ar-SA"/>
        </w:rPr>
        <w:t>asmeniui ir numatyti realias galimybes kiekvie</w:t>
      </w:r>
      <w:r w:rsidR="006674B6" w:rsidRPr="00F72E7E">
        <w:rPr>
          <w:lang w:val="lt-LT" w:eastAsia="ar-SA"/>
        </w:rPr>
        <w:t>ną jų integruoti į darbo rinką ir taip kiekvienais metais tikslinti prioritetinės gyventojų tikslinės grupės Užimtumo didinimo programoje.</w:t>
      </w:r>
    </w:p>
    <w:p w14:paraId="471617F0" w14:textId="4A1A3DE2" w:rsidR="006674B6" w:rsidRPr="00F72E7E" w:rsidRDefault="00AA7425" w:rsidP="0028286A">
      <w:pPr>
        <w:ind w:firstLine="1296"/>
        <w:jc w:val="both"/>
        <w:rPr>
          <w:lang w:val="lt-LT" w:eastAsia="ar-SA"/>
        </w:rPr>
      </w:pPr>
      <w:r>
        <w:rPr>
          <w:lang w:val="lt-LT" w:eastAsia="ar-SA"/>
        </w:rPr>
        <w:t xml:space="preserve">14. </w:t>
      </w:r>
      <w:r w:rsidR="0070244D" w:rsidRPr="00F72E7E">
        <w:rPr>
          <w:lang w:val="lt-LT" w:eastAsia="ar-SA"/>
        </w:rPr>
        <w:t>Teikiant priemones ir paslaugas užimtumui didinti, planuojant jų m</w:t>
      </w:r>
      <w:r w:rsidR="00B12097">
        <w:rPr>
          <w:lang w:val="lt-LT" w:eastAsia="ar-SA"/>
        </w:rPr>
        <w:t>a</w:t>
      </w:r>
      <w:r w:rsidR="0070244D" w:rsidRPr="00F72E7E">
        <w:rPr>
          <w:lang w:val="lt-LT" w:eastAsia="ar-SA"/>
        </w:rPr>
        <w:t>stą ateinantiems 3 metams, ir toliau bus orientuojamasi į pagrindines tikslines grupes, kurios susiduria su užimtumo problema</w:t>
      </w:r>
      <w:r w:rsidR="00720701" w:rsidRPr="00F72E7E">
        <w:rPr>
          <w:lang w:val="lt-LT" w:eastAsia="ar-SA"/>
        </w:rPr>
        <w:t xml:space="preserve"> </w:t>
      </w:r>
      <w:r w:rsidR="006674B6" w:rsidRPr="00F72E7E">
        <w:rPr>
          <w:lang w:val="lt-LT" w:eastAsia="ar-SA"/>
        </w:rPr>
        <w:t xml:space="preserve">Rokiškio </w:t>
      </w:r>
      <w:r w:rsidR="00720701" w:rsidRPr="00F72E7E">
        <w:rPr>
          <w:lang w:val="lt-LT" w:eastAsia="ar-SA"/>
        </w:rPr>
        <w:t>rajono savivaldybėje</w:t>
      </w:r>
      <w:r w:rsidR="006674B6" w:rsidRPr="00F72E7E">
        <w:rPr>
          <w:lang w:val="lt-LT" w:eastAsia="ar-SA"/>
        </w:rPr>
        <w:t>: asmenys, patiriantys socialinę riziką, ilgalaikiai bedarbiai, piniginės socialinės paramos gavėjai, vyresni nei 40 metų asmenys</w:t>
      </w:r>
      <w:r w:rsidR="0028286A">
        <w:rPr>
          <w:lang w:val="lt-LT" w:eastAsia="ar-SA"/>
        </w:rPr>
        <w:t xml:space="preserve">, rūpintiniai, kuriems iki pilnametystės buvo nustatyta rūpyba, kol jiems sukaks 25 metai, nėščios moterys, vaikų motinos (įmotės) arba tėvai </w:t>
      </w:r>
      <w:r w:rsidR="0028286A">
        <w:rPr>
          <w:lang w:val="lt-LT" w:eastAsia="ar-SA"/>
        </w:rPr>
        <w:lastRenderedPageBreak/>
        <w:t>(įtėviai), vaiko globėjai, rūpintojai ir asmenys, faktiškai auginantys vaiką (įvaikį) iki 8 metų arba neįgalų vaiką (įvaikį) iki 18 metų, asmenys prižiūrintys sergančius ar neįgalius šeimos narius, kuriems Neįgalumo ir darbingumo nustatymo tarnybos prie Socialinės apsaugos ir darbo ministerijos sprendimu nustatyta nuolatinė slauga ar priežiūra</w:t>
      </w:r>
      <w:r w:rsidR="006674B6" w:rsidRPr="00F72E7E">
        <w:rPr>
          <w:lang w:val="lt-LT" w:eastAsia="ar-SA"/>
        </w:rPr>
        <w:t xml:space="preserve">. </w:t>
      </w:r>
    </w:p>
    <w:p w14:paraId="1FE1BEFD" w14:textId="7E8A1CBE" w:rsidR="00213E38" w:rsidRDefault="00213E38" w:rsidP="00213E38">
      <w:pPr>
        <w:ind w:firstLine="624"/>
        <w:jc w:val="both"/>
        <w:rPr>
          <w:lang w:val="lt-LT" w:eastAsia="ar-SA"/>
        </w:rPr>
      </w:pPr>
      <w:r>
        <w:rPr>
          <w:lang w:val="lt-LT" w:eastAsia="ar-SA"/>
        </w:rPr>
        <w:tab/>
      </w:r>
      <w:r w:rsidR="00AA7425">
        <w:rPr>
          <w:lang w:val="lt-LT" w:eastAsia="ar-SA"/>
        </w:rPr>
        <w:t>15.</w:t>
      </w:r>
      <w:r w:rsidR="00473897" w:rsidRPr="00F72E7E">
        <w:rPr>
          <w:lang w:val="lt-LT" w:eastAsia="ar-SA"/>
        </w:rPr>
        <w:t>Siekiant rajono gyventojų užimtumo didinimo procesą padaryti efektyvesnį</w:t>
      </w:r>
      <w:r w:rsidR="00C354BD" w:rsidRPr="00F72E7E">
        <w:rPr>
          <w:lang w:val="lt-LT" w:eastAsia="ar-SA"/>
        </w:rPr>
        <w:t>, būtina didinti žmogiškuosius išteklius bei skirti lėšų socialinio darbo organi</w:t>
      </w:r>
      <w:r w:rsidR="009D2477" w:rsidRPr="00F72E7E">
        <w:rPr>
          <w:lang w:val="lt-LT" w:eastAsia="ar-SA"/>
        </w:rPr>
        <w:t xml:space="preserve">zatorių </w:t>
      </w:r>
      <w:r w:rsidR="008859F0" w:rsidRPr="00F72E7E">
        <w:rPr>
          <w:lang w:val="lt-LT" w:eastAsia="ar-SA"/>
        </w:rPr>
        <w:t xml:space="preserve">ir socialinių išmokų specialistų, dirbančių seniūnijose, </w:t>
      </w:r>
      <w:r w:rsidR="009D2477" w:rsidRPr="00F72E7E">
        <w:rPr>
          <w:lang w:val="lt-LT" w:eastAsia="ar-SA"/>
        </w:rPr>
        <w:t>mokymams, kurie, nuolat</w:t>
      </w:r>
      <w:r w:rsidR="00C354BD" w:rsidRPr="00F72E7E">
        <w:rPr>
          <w:lang w:val="lt-LT" w:eastAsia="ar-SA"/>
        </w:rPr>
        <w:t xml:space="preserve"> bendraudami su socialinės paramos gavėjais ir socialinės rizikos šeimomis</w:t>
      </w:r>
      <w:r w:rsidR="00B12097">
        <w:rPr>
          <w:lang w:val="lt-LT" w:eastAsia="ar-SA"/>
        </w:rPr>
        <w:t>,</w:t>
      </w:r>
      <w:r w:rsidR="00C354BD" w:rsidRPr="00F72E7E">
        <w:rPr>
          <w:lang w:val="lt-LT" w:eastAsia="ar-SA"/>
        </w:rPr>
        <w:t xml:space="preserve"> galėtų juos motyvuoti aktyvesnėms darbo paieškoms ir </w:t>
      </w:r>
      <w:r w:rsidR="00B12097">
        <w:rPr>
          <w:lang w:val="lt-LT" w:eastAsia="ar-SA"/>
        </w:rPr>
        <w:t>dalyvauti</w:t>
      </w:r>
      <w:r w:rsidR="00C354BD" w:rsidRPr="00F72E7E">
        <w:rPr>
          <w:lang w:val="lt-LT" w:eastAsia="ar-SA"/>
        </w:rPr>
        <w:t xml:space="preserve"> aktyviose darbo rinkos politikos priemonėse, kuria</w:t>
      </w:r>
      <w:r w:rsidR="005E6817" w:rsidRPr="00F72E7E">
        <w:rPr>
          <w:lang w:val="lt-LT" w:eastAsia="ar-SA"/>
        </w:rPr>
        <w:t>s</w:t>
      </w:r>
      <w:r w:rsidR="00C354BD" w:rsidRPr="00F72E7E">
        <w:rPr>
          <w:lang w:val="lt-LT" w:eastAsia="ar-SA"/>
        </w:rPr>
        <w:t xml:space="preserve"> teikia </w:t>
      </w:r>
      <w:r w:rsidR="0028286A">
        <w:rPr>
          <w:lang w:val="lt-LT" w:eastAsia="ar-SA"/>
        </w:rPr>
        <w:t>Užimtumo tarnyba</w:t>
      </w:r>
      <w:r w:rsidR="00C354BD" w:rsidRPr="00F72E7E">
        <w:rPr>
          <w:lang w:val="lt-LT" w:eastAsia="ar-SA"/>
        </w:rPr>
        <w:t xml:space="preserve">. </w:t>
      </w:r>
    </w:p>
    <w:p w14:paraId="471617F2" w14:textId="137D9CC3" w:rsidR="00C354BD" w:rsidRPr="00F72E7E" w:rsidRDefault="00213E38" w:rsidP="00213E38">
      <w:pPr>
        <w:ind w:firstLine="624"/>
        <w:jc w:val="both"/>
        <w:rPr>
          <w:lang w:val="lt-LT" w:eastAsia="ar-SA"/>
        </w:rPr>
      </w:pPr>
      <w:r>
        <w:rPr>
          <w:lang w:val="lt-LT" w:eastAsia="ar-SA"/>
        </w:rPr>
        <w:tab/>
      </w:r>
      <w:r w:rsidR="00AA7425">
        <w:rPr>
          <w:lang w:val="lt-LT" w:eastAsia="ar-SA"/>
        </w:rPr>
        <w:t>16.</w:t>
      </w:r>
      <w:r w:rsidR="006674B6" w:rsidRPr="00F72E7E">
        <w:rPr>
          <w:lang w:val="lt-LT" w:eastAsia="ar-SA"/>
        </w:rPr>
        <w:t xml:space="preserve">Rokiškio </w:t>
      </w:r>
      <w:r w:rsidR="00C354BD" w:rsidRPr="00F72E7E">
        <w:rPr>
          <w:lang w:val="lt-LT" w:eastAsia="ar-SA"/>
        </w:rPr>
        <w:t>rajono savivaldybėje yra santykinai aukštas nedarbo lygis, todėl yra didelis gyventojų skaičius, kuriems reikalingas ilgalaikio</w:t>
      </w:r>
      <w:r w:rsidR="00B12097">
        <w:rPr>
          <w:lang w:val="lt-LT" w:eastAsia="ar-SA"/>
        </w:rPr>
        <w:t xml:space="preserve"> užimtumo užtikrinimas, tačiau s</w:t>
      </w:r>
      <w:r w:rsidR="00C354BD" w:rsidRPr="00F72E7E">
        <w:rPr>
          <w:lang w:val="lt-LT" w:eastAsia="ar-SA"/>
        </w:rPr>
        <w:t>avivaldybė neturi tiek finansinių išteklių, kad visiems neužimtiems ir neaktyviems darbo rinkoje asmenims galėtų užtikrinti ilgalaikį užimtumą. Atsižvelgiant į tai</w:t>
      </w:r>
      <w:r w:rsidR="009D2477" w:rsidRPr="00F72E7E">
        <w:rPr>
          <w:lang w:val="lt-LT" w:eastAsia="ar-SA"/>
        </w:rPr>
        <w:t>,</w:t>
      </w:r>
      <w:r w:rsidR="00C354BD" w:rsidRPr="00F72E7E">
        <w:rPr>
          <w:lang w:val="lt-LT" w:eastAsia="ar-SA"/>
        </w:rPr>
        <w:t xml:space="preserve"> būtina išskirti prioritetines gyventojų grupes, kurioms ilgalaikis užimtumas yra būtiniausias</w:t>
      </w:r>
      <w:r w:rsidR="00B12097">
        <w:rPr>
          <w:lang w:val="lt-LT" w:eastAsia="ar-SA"/>
        </w:rPr>
        <w:t xml:space="preserve">, kurios </w:t>
      </w:r>
      <w:r w:rsidR="005E6817" w:rsidRPr="00F72E7E">
        <w:rPr>
          <w:lang w:val="lt-LT" w:eastAsia="ar-SA"/>
        </w:rPr>
        <w:t xml:space="preserve">tikslinės </w:t>
      </w:r>
      <w:r w:rsidR="00C354BD" w:rsidRPr="00F72E7E">
        <w:rPr>
          <w:lang w:val="lt-LT" w:eastAsia="ar-SA"/>
        </w:rPr>
        <w:t xml:space="preserve">grupės </w:t>
      </w:r>
      <w:r w:rsidR="005E6817" w:rsidRPr="00F72E7E">
        <w:rPr>
          <w:lang w:val="lt-LT" w:eastAsia="ar-SA"/>
        </w:rPr>
        <w:t xml:space="preserve">yra </w:t>
      </w:r>
      <w:r w:rsidR="00C354BD" w:rsidRPr="00F72E7E">
        <w:rPr>
          <w:lang w:val="lt-LT" w:eastAsia="ar-SA"/>
        </w:rPr>
        <w:t>didžiausios</w:t>
      </w:r>
      <w:r w:rsidR="00B12097">
        <w:rPr>
          <w:lang w:val="lt-LT" w:eastAsia="ar-SA"/>
        </w:rPr>
        <w:t xml:space="preserve">, </w:t>
      </w:r>
      <w:r w:rsidR="00C354BD" w:rsidRPr="00F72E7E">
        <w:rPr>
          <w:lang w:val="lt-LT" w:eastAsia="ar-SA"/>
        </w:rPr>
        <w:t xml:space="preserve">ir kiekvienais metais siekti </w:t>
      </w:r>
      <w:r w:rsidR="008859F0" w:rsidRPr="00F72E7E">
        <w:rPr>
          <w:lang w:val="lt-LT" w:eastAsia="ar-SA"/>
        </w:rPr>
        <w:t xml:space="preserve">papildomai </w:t>
      </w:r>
      <w:r w:rsidR="00C354BD" w:rsidRPr="00F72E7E">
        <w:rPr>
          <w:lang w:val="lt-LT" w:eastAsia="ar-SA"/>
        </w:rPr>
        <w:t>įtraukti asmenis į Užimtumo didinimo programą iš</w:t>
      </w:r>
      <w:r w:rsidR="008859F0" w:rsidRPr="00F72E7E">
        <w:rPr>
          <w:lang w:val="lt-LT" w:eastAsia="ar-SA"/>
        </w:rPr>
        <w:t xml:space="preserve"> kitų tikslinių grupių, kurioms </w:t>
      </w:r>
      <w:r w:rsidR="00C354BD" w:rsidRPr="00F72E7E">
        <w:rPr>
          <w:lang w:val="lt-LT" w:eastAsia="ar-SA"/>
        </w:rPr>
        <w:t>užimtumo didinimas</w:t>
      </w:r>
      <w:r w:rsidR="008859F0" w:rsidRPr="00F72E7E">
        <w:rPr>
          <w:lang w:val="lt-LT" w:eastAsia="ar-SA"/>
        </w:rPr>
        <w:t xml:space="preserve"> taip pat yra reikalingas</w:t>
      </w:r>
      <w:r w:rsidR="00C354BD" w:rsidRPr="00F72E7E">
        <w:rPr>
          <w:lang w:val="lt-LT" w:eastAsia="ar-SA"/>
        </w:rPr>
        <w:t xml:space="preserve">. </w:t>
      </w:r>
    </w:p>
    <w:p w14:paraId="471617F3" w14:textId="404CFB46" w:rsidR="00135AD9" w:rsidRPr="00F72E7E" w:rsidRDefault="00213E38" w:rsidP="00213E38">
      <w:pPr>
        <w:ind w:firstLine="624"/>
        <w:jc w:val="both"/>
        <w:rPr>
          <w:lang w:val="lt-LT" w:eastAsia="ar-SA"/>
        </w:rPr>
      </w:pPr>
      <w:r>
        <w:rPr>
          <w:lang w:val="lt-LT" w:eastAsia="ar-SA"/>
        </w:rPr>
        <w:tab/>
      </w:r>
      <w:r w:rsidR="00AA7425">
        <w:rPr>
          <w:lang w:val="lt-LT" w:eastAsia="ar-SA"/>
        </w:rPr>
        <w:t xml:space="preserve">17. </w:t>
      </w:r>
      <w:r w:rsidR="00473897" w:rsidRPr="00F72E7E">
        <w:rPr>
          <w:lang w:val="lt-LT" w:eastAsia="ar-SA"/>
        </w:rPr>
        <w:t>Atsižvelgia</w:t>
      </w:r>
      <w:r w:rsidR="003F7854" w:rsidRPr="00F72E7E">
        <w:rPr>
          <w:lang w:val="lt-LT" w:eastAsia="ar-SA"/>
        </w:rPr>
        <w:t>nt į esamą nedarbo lygį Rokiškio</w:t>
      </w:r>
      <w:r w:rsidR="00473897" w:rsidRPr="00F72E7E">
        <w:rPr>
          <w:lang w:val="lt-LT" w:eastAsia="ar-SA"/>
        </w:rPr>
        <w:t xml:space="preserve"> rajono savivaldybėje, numatoma, kad priemonių ir paslaugų poreikis užimtumui didinti nemažės</w:t>
      </w:r>
      <w:r w:rsidR="00382578" w:rsidRPr="00F72E7E">
        <w:rPr>
          <w:lang w:val="lt-LT" w:eastAsia="ar-SA"/>
        </w:rPr>
        <w:t>, nes nedarbo lygis yra žymiai didesnis už šalies nedarbo lygį</w:t>
      </w:r>
      <w:r w:rsidR="00473897" w:rsidRPr="00F72E7E">
        <w:rPr>
          <w:lang w:val="lt-LT" w:eastAsia="ar-SA"/>
        </w:rPr>
        <w:t xml:space="preserve">. Numatyti rajono biudžetą ateinantiems 3 metams yra sudėtinga, todėl planuojant priemones bei paslaugas bus atsižvelgiamas į biudžeto galimybes. Numanoma, kad pagrindiniai </w:t>
      </w:r>
      <w:r w:rsidR="00382578" w:rsidRPr="00F72E7E">
        <w:rPr>
          <w:lang w:val="lt-LT" w:eastAsia="ar-SA"/>
        </w:rPr>
        <w:t>finansavimo šaltiniai priemonėms ir paslaugoms įgyvendinti bus valstybės specialiosios tikslinės dotacijos lėšos savivaldybių biudžetams, Europos Sąjungos paramos lėšos i</w:t>
      </w:r>
      <w:r w:rsidR="008653C3" w:rsidRPr="00F72E7E">
        <w:rPr>
          <w:lang w:val="lt-LT" w:eastAsia="ar-SA"/>
        </w:rPr>
        <w:t xml:space="preserve">r </w:t>
      </w:r>
      <w:r w:rsidR="00B12097">
        <w:rPr>
          <w:lang w:val="lt-LT" w:eastAsia="ar-SA"/>
        </w:rPr>
        <w:t>s</w:t>
      </w:r>
      <w:r w:rsidR="008653C3" w:rsidRPr="00F72E7E">
        <w:rPr>
          <w:lang w:val="lt-LT" w:eastAsia="ar-SA"/>
        </w:rPr>
        <w:t xml:space="preserve">avivaldybės biudžeto lėšos. </w:t>
      </w:r>
    </w:p>
    <w:p w14:paraId="471617F4" w14:textId="69D51915" w:rsidR="00C354BD" w:rsidRPr="00F72E7E" w:rsidRDefault="00C354BD" w:rsidP="00911176">
      <w:pPr>
        <w:spacing w:before="240"/>
        <w:jc w:val="center"/>
        <w:rPr>
          <w:b/>
          <w:lang w:val="lt-LT" w:eastAsia="ar-SA"/>
        </w:rPr>
      </w:pPr>
      <w:r w:rsidRPr="00F72E7E">
        <w:rPr>
          <w:b/>
          <w:lang w:val="lt-LT" w:eastAsia="ar-SA"/>
        </w:rPr>
        <w:t>VI. VIEŠINIMAS</w:t>
      </w:r>
    </w:p>
    <w:p w14:paraId="471617F5" w14:textId="5EA3785A" w:rsidR="00C354BD" w:rsidRPr="00F72E7E" w:rsidRDefault="00213E38" w:rsidP="00911176">
      <w:pPr>
        <w:spacing w:before="240"/>
        <w:ind w:firstLine="624"/>
        <w:jc w:val="both"/>
        <w:rPr>
          <w:lang w:val="lt-LT" w:eastAsia="ar-SA"/>
        </w:rPr>
      </w:pPr>
      <w:r>
        <w:rPr>
          <w:lang w:val="lt-LT" w:eastAsia="ar-SA"/>
        </w:rPr>
        <w:tab/>
      </w:r>
      <w:r w:rsidR="00AA7425">
        <w:rPr>
          <w:lang w:val="lt-LT" w:eastAsia="ar-SA"/>
        </w:rPr>
        <w:t xml:space="preserve">18. </w:t>
      </w:r>
      <w:r w:rsidR="00F061D2" w:rsidRPr="00F72E7E">
        <w:rPr>
          <w:lang w:val="lt-LT" w:eastAsia="ar-SA"/>
        </w:rPr>
        <w:t>Rokiškio</w:t>
      </w:r>
      <w:r w:rsidR="00C354BD" w:rsidRPr="00F72E7E">
        <w:rPr>
          <w:lang w:val="lt-LT" w:eastAsia="ar-SA"/>
        </w:rPr>
        <w:t xml:space="preserve"> rajono savivaldybės </w:t>
      </w:r>
      <w:r w:rsidR="00B12097">
        <w:rPr>
          <w:lang w:val="lt-LT" w:eastAsia="ar-SA"/>
        </w:rPr>
        <w:t>u</w:t>
      </w:r>
      <w:r w:rsidR="00C354BD" w:rsidRPr="00F72E7E">
        <w:rPr>
          <w:lang w:val="lt-LT" w:eastAsia="ar-SA"/>
        </w:rPr>
        <w:t xml:space="preserve">žimtumo didinimo programa, jos įgyvendinimas ir vertinimo rezultatai skelbiami </w:t>
      </w:r>
      <w:r w:rsidR="00B12097">
        <w:rPr>
          <w:lang w:val="lt-LT" w:eastAsia="ar-SA"/>
        </w:rPr>
        <w:t>s</w:t>
      </w:r>
      <w:r w:rsidR="004F5CB7" w:rsidRPr="00F72E7E">
        <w:rPr>
          <w:lang w:val="lt-LT" w:eastAsia="ar-SA"/>
        </w:rPr>
        <w:t>avivaldybės i</w:t>
      </w:r>
      <w:r w:rsidR="00F061D2" w:rsidRPr="00F72E7E">
        <w:rPr>
          <w:lang w:val="lt-LT" w:eastAsia="ar-SA"/>
        </w:rPr>
        <w:t xml:space="preserve">nterneto svetainėje </w:t>
      </w:r>
      <w:hyperlink r:id="rId10" w:history="1">
        <w:r w:rsidR="008D4EC0" w:rsidRPr="00105F96">
          <w:rPr>
            <w:rStyle w:val="Hipersaitas"/>
            <w:lang w:val="lt-LT" w:eastAsia="ar-SA"/>
          </w:rPr>
          <w:t>www.rokiskis.lt</w:t>
        </w:r>
      </w:hyperlink>
      <w:r w:rsidR="008D4EC0">
        <w:rPr>
          <w:lang w:val="lt-LT" w:eastAsia="ar-SA"/>
        </w:rPr>
        <w:t xml:space="preserve"> </w:t>
      </w:r>
      <w:r w:rsidR="00C354BD" w:rsidRPr="00F72E7E">
        <w:rPr>
          <w:lang w:val="lt-LT" w:eastAsia="ar-SA"/>
        </w:rPr>
        <w:t>. Užimtumo didinimo programos rezultatai vertinami Trišalėje taryboje.</w:t>
      </w:r>
    </w:p>
    <w:p w14:paraId="471617F6" w14:textId="77777777" w:rsidR="00C354BD" w:rsidRPr="00F72E7E" w:rsidRDefault="00C354BD" w:rsidP="00911176">
      <w:pPr>
        <w:jc w:val="both"/>
        <w:rPr>
          <w:b/>
          <w:lang w:val="lt-LT" w:eastAsia="ar-SA"/>
        </w:rPr>
      </w:pPr>
    </w:p>
    <w:p w14:paraId="471617F7" w14:textId="77777777" w:rsidR="00296168" w:rsidRPr="002071F9" w:rsidRDefault="00F72E7E" w:rsidP="00F72E7E">
      <w:pPr>
        <w:jc w:val="center"/>
        <w:rPr>
          <w:u w:val="single"/>
          <w:lang w:val="lt-LT"/>
        </w:rPr>
      </w:pPr>
      <w:r w:rsidRPr="002071F9">
        <w:rPr>
          <w:u w:val="single"/>
          <w:lang w:val="lt-LT"/>
        </w:rPr>
        <w:tab/>
      </w:r>
      <w:r w:rsidRPr="002071F9">
        <w:rPr>
          <w:u w:val="single"/>
          <w:lang w:val="lt-LT"/>
        </w:rPr>
        <w:tab/>
      </w:r>
      <w:r w:rsidRPr="002071F9">
        <w:rPr>
          <w:u w:val="single"/>
          <w:lang w:val="lt-LT"/>
        </w:rPr>
        <w:tab/>
      </w:r>
    </w:p>
    <w:sectPr w:rsidR="00296168" w:rsidRPr="002071F9" w:rsidSect="006C4869">
      <w:headerReference w:type="default" r:id="rId11"/>
      <w:footerReference w:type="default" r:id="rId12"/>
      <w:pgSz w:w="11907" w:h="16840"/>
      <w:pgMar w:top="1134" w:right="567" w:bottom="1134" w:left="1134" w:header="561" w:footer="561" w:gutter="0"/>
      <w:pgNumType w:start="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617FE" w14:textId="77777777" w:rsidR="00BC4BE4" w:rsidRDefault="00BC4BE4" w:rsidP="006F0BD0">
      <w:r>
        <w:separator/>
      </w:r>
    </w:p>
  </w:endnote>
  <w:endnote w:type="continuationSeparator" w:id="0">
    <w:p w14:paraId="471617FF" w14:textId="77777777" w:rsidR="00BC4BE4" w:rsidRDefault="00BC4BE4" w:rsidP="006F0BD0">
      <w:r>
        <w:continuationSeparator/>
      </w:r>
    </w:p>
  </w:endnote>
  <w:endnote w:type="continuationNotice" w:id="1">
    <w:p w14:paraId="4B1568EF" w14:textId="77777777" w:rsidR="00BC4BE4" w:rsidRDefault="00BC4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egoeUI">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7882" w14:textId="77777777" w:rsidR="00BC4BE4" w:rsidRDefault="00BC4B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17FC" w14:textId="77777777" w:rsidR="00BC4BE4" w:rsidRDefault="00BC4BE4" w:rsidP="006F0BD0">
      <w:r>
        <w:separator/>
      </w:r>
    </w:p>
  </w:footnote>
  <w:footnote w:type="continuationSeparator" w:id="0">
    <w:p w14:paraId="471617FD" w14:textId="77777777" w:rsidR="00BC4BE4" w:rsidRDefault="00BC4BE4" w:rsidP="006F0BD0">
      <w:r>
        <w:continuationSeparator/>
      </w:r>
    </w:p>
  </w:footnote>
  <w:footnote w:type="continuationNotice" w:id="1">
    <w:p w14:paraId="1C35F2C5" w14:textId="77777777" w:rsidR="00BC4BE4" w:rsidRDefault="00BC4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D855" w14:textId="77777777" w:rsidR="00BC4BE4" w:rsidRDefault="00BC4B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D50002"/>
    <w:multiLevelType w:val="hybridMultilevel"/>
    <w:tmpl w:val="DAB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10">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2">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5">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2527F55"/>
    <w:multiLevelType w:val="hybridMultilevel"/>
    <w:tmpl w:val="29368118"/>
    <w:lvl w:ilvl="0" w:tplc="0427000F">
      <w:start w:val="1"/>
      <w:numFmt w:val="decimal"/>
      <w:lvlText w:val="%1."/>
      <w:lvlJc w:val="left"/>
      <w:pPr>
        <w:tabs>
          <w:tab w:val="num" w:pos="6030"/>
        </w:tabs>
        <w:ind w:left="6030" w:hanging="360"/>
      </w:pPr>
      <w:rPr>
        <w:rFonts w:hint="default"/>
        <w:b w:val="0"/>
        <w:i w:val="0"/>
        <w:sz w:val="24"/>
        <w:szCs w:val="24"/>
      </w:rPr>
    </w:lvl>
    <w:lvl w:ilvl="1" w:tplc="04090003" w:tentative="1">
      <w:start w:val="1"/>
      <w:numFmt w:val="bullet"/>
      <w:lvlText w:val="o"/>
      <w:lvlJc w:val="left"/>
      <w:pPr>
        <w:tabs>
          <w:tab w:val="num" w:pos="7110"/>
        </w:tabs>
        <w:ind w:left="7110" w:hanging="360"/>
      </w:pPr>
      <w:rPr>
        <w:rFonts w:ascii="Courier New" w:hAnsi="Courier New" w:cs="Courier New" w:hint="default"/>
      </w:rPr>
    </w:lvl>
    <w:lvl w:ilvl="2" w:tplc="04090005" w:tentative="1">
      <w:start w:val="1"/>
      <w:numFmt w:val="bullet"/>
      <w:lvlText w:val=""/>
      <w:lvlJc w:val="left"/>
      <w:pPr>
        <w:tabs>
          <w:tab w:val="num" w:pos="7830"/>
        </w:tabs>
        <w:ind w:left="7830" w:hanging="360"/>
      </w:pPr>
      <w:rPr>
        <w:rFonts w:ascii="Wingdings" w:hAnsi="Wingdings" w:hint="default"/>
      </w:rPr>
    </w:lvl>
    <w:lvl w:ilvl="3" w:tplc="04090001" w:tentative="1">
      <w:start w:val="1"/>
      <w:numFmt w:val="bullet"/>
      <w:lvlText w:val=""/>
      <w:lvlJc w:val="left"/>
      <w:pPr>
        <w:tabs>
          <w:tab w:val="num" w:pos="8550"/>
        </w:tabs>
        <w:ind w:left="8550" w:hanging="360"/>
      </w:pPr>
      <w:rPr>
        <w:rFonts w:ascii="Symbol" w:hAnsi="Symbol" w:hint="default"/>
      </w:rPr>
    </w:lvl>
    <w:lvl w:ilvl="4" w:tplc="04090003" w:tentative="1">
      <w:start w:val="1"/>
      <w:numFmt w:val="bullet"/>
      <w:lvlText w:val="o"/>
      <w:lvlJc w:val="left"/>
      <w:pPr>
        <w:tabs>
          <w:tab w:val="num" w:pos="9270"/>
        </w:tabs>
        <w:ind w:left="9270" w:hanging="360"/>
      </w:pPr>
      <w:rPr>
        <w:rFonts w:ascii="Courier New" w:hAnsi="Courier New" w:cs="Courier New" w:hint="default"/>
      </w:rPr>
    </w:lvl>
    <w:lvl w:ilvl="5" w:tplc="04090005" w:tentative="1">
      <w:start w:val="1"/>
      <w:numFmt w:val="bullet"/>
      <w:lvlText w:val=""/>
      <w:lvlJc w:val="left"/>
      <w:pPr>
        <w:tabs>
          <w:tab w:val="num" w:pos="9990"/>
        </w:tabs>
        <w:ind w:left="9990" w:hanging="360"/>
      </w:pPr>
      <w:rPr>
        <w:rFonts w:ascii="Wingdings" w:hAnsi="Wingdings" w:hint="default"/>
      </w:rPr>
    </w:lvl>
    <w:lvl w:ilvl="6" w:tplc="04090001" w:tentative="1">
      <w:start w:val="1"/>
      <w:numFmt w:val="bullet"/>
      <w:lvlText w:val=""/>
      <w:lvlJc w:val="left"/>
      <w:pPr>
        <w:tabs>
          <w:tab w:val="num" w:pos="10710"/>
        </w:tabs>
        <w:ind w:left="10710" w:hanging="360"/>
      </w:pPr>
      <w:rPr>
        <w:rFonts w:ascii="Symbol" w:hAnsi="Symbol" w:hint="default"/>
      </w:rPr>
    </w:lvl>
    <w:lvl w:ilvl="7" w:tplc="04090003" w:tentative="1">
      <w:start w:val="1"/>
      <w:numFmt w:val="bullet"/>
      <w:lvlText w:val="o"/>
      <w:lvlJc w:val="left"/>
      <w:pPr>
        <w:tabs>
          <w:tab w:val="num" w:pos="11430"/>
        </w:tabs>
        <w:ind w:left="11430" w:hanging="360"/>
      </w:pPr>
      <w:rPr>
        <w:rFonts w:ascii="Courier New" w:hAnsi="Courier New" w:cs="Courier New" w:hint="default"/>
      </w:rPr>
    </w:lvl>
    <w:lvl w:ilvl="8" w:tplc="04090005" w:tentative="1">
      <w:start w:val="1"/>
      <w:numFmt w:val="bullet"/>
      <w:lvlText w:val=""/>
      <w:lvlJc w:val="left"/>
      <w:pPr>
        <w:tabs>
          <w:tab w:val="num" w:pos="12150"/>
        </w:tabs>
        <w:ind w:left="12150" w:hanging="360"/>
      </w:pPr>
      <w:rPr>
        <w:rFonts w:ascii="Wingdings" w:hAnsi="Wingdings" w:hint="default"/>
      </w:rPr>
    </w:lvl>
  </w:abstractNum>
  <w:abstractNum w:abstractNumId="17">
    <w:nsid w:val="7A101A30"/>
    <w:multiLevelType w:val="hybridMultilevel"/>
    <w:tmpl w:val="AB3CBE5C"/>
    <w:lvl w:ilvl="0" w:tplc="65222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8"/>
  </w:num>
  <w:num w:numId="5">
    <w:abstractNumId w:val="11"/>
  </w:num>
  <w:num w:numId="6">
    <w:abstractNumId w:val="13"/>
  </w:num>
  <w:num w:numId="7">
    <w:abstractNumId w:val="12"/>
  </w:num>
  <w:num w:numId="8">
    <w:abstractNumId w:val="15"/>
  </w:num>
  <w:num w:numId="9">
    <w:abstractNumId w:val="10"/>
  </w:num>
  <w:num w:numId="10">
    <w:abstractNumId w:val="6"/>
  </w:num>
  <w:num w:numId="11">
    <w:abstractNumId w:val="9"/>
  </w:num>
  <w:num w:numId="12">
    <w:abstractNumId w:val="7"/>
  </w:num>
  <w:num w:numId="13">
    <w:abstractNumId w:val="2"/>
  </w:num>
  <w:num w:numId="14">
    <w:abstractNumId w:val="4"/>
  </w:num>
  <w:num w:numId="15">
    <w:abstractNumId w:val="14"/>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2"/>
    <w:rsid w:val="00003E4E"/>
    <w:rsid w:val="00011DB9"/>
    <w:rsid w:val="00015CAC"/>
    <w:rsid w:val="0002196C"/>
    <w:rsid w:val="00022800"/>
    <w:rsid w:val="00022EF0"/>
    <w:rsid w:val="000240D6"/>
    <w:rsid w:val="0002647D"/>
    <w:rsid w:val="00031F91"/>
    <w:rsid w:val="000331C6"/>
    <w:rsid w:val="0004127C"/>
    <w:rsid w:val="00044F5A"/>
    <w:rsid w:val="000466D1"/>
    <w:rsid w:val="00046B1C"/>
    <w:rsid w:val="0004788A"/>
    <w:rsid w:val="00050546"/>
    <w:rsid w:val="00050C67"/>
    <w:rsid w:val="0005778B"/>
    <w:rsid w:val="00057A95"/>
    <w:rsid w:val="00065DD2"/>
    <w:rsid w:val="0007057A"/>
    <w:rsid w:val="00071A9B"/>
    <w:rsid w:val="000757B6"/>
    <w:rsid w:val="000823C0"/>
    <w:rsid w:val="00082841"/>
    <w:rsid w:val="0009562C"/>
    <w:rsid w:val="000A407A"/>
    <w:rsid w:val="000A4CE7"/>
    <w:rsid w:val="000B2E32"/>
    <w:rsid w:val="000B4642"/>
    <w:rsid w:val="000C09E2"/>
    <w:rsid w:val="000C2AAD"/>
    <w:rsid w:val="000C3C3B"/>
    <w:rsid w:val="000C4952"/>
    <w:rsid w:val="000C58A5"/>
    <w:rsid w:val="000C7048"/>
    <w:rsid w:val="000D3075"/>
    <w:rsid w:val="000D3AD7"/>
    <w:rsid w:val="000E22C3"/>
    <w:rsid w:val="000E70D0"/>
    <w:rsid w:val="000F3293"/>
    <w:rsid w:val="0010263E"/>
    <w:rsid w:val="00112AB3"/>
    <w:rsid w:val="001140E7"/>
    <w:rsid w:val="00121779"/>
    <w:rsid w:val="00123893"/>
    <w:rsid w:val="0012457C"/>
    <w:rsid w:val="00127991"/>
    <w:rsid w:val="001312F4"/>
    <w:rsid w:val="0013391F"/>
    <w:rsid w:val="00135AD9"/>
    <w:rsid w:val="00136D5B"/>
    <w:rsid w:val="00140E38"/>
    <w:rsid w:val="00140E4C"/>
    <w:rsid w:val="001435C8"/>
    <w:rsid w:val="00153BB5"/>
    <w:rsid w:val="00170379"/>
    <w:rsid w:val="00173D66"/>
    <w:rsid w:val="00182F92"/>
    <w:rsid w:val="00193A6C"/>
    <w:rsid w:val="00195947"/>
    <w:rsid w:val="001A0769"/>
    <w:rsid w:val="001A2139"/>
    <w:rsid w:val="001A2917"/>
    <w:rsid w:val="001A61C9"/>
    <w:rsid w:val="001B1958"/>
    <w:rsid w:val="001B1C60"/>
    <w:rsid w:val="001B3715"/>
    <w:rsid w:val="001B5691"/>
    <w:rsid w:val="001C09DF"/>
    <w:rsid w:val="001C3158"/>
    <w:rsid w:val="001C327F"/>
    <w:rsid w:val="001C3A8F"/>
    <w:rsid w:val="001C5D77"/>
    <w:rsid w:val="001D08CD"/>
    <w:rsid w:val="001D2A50"/>
    <w:rsid w:val="001D59B9"/>
    <w:rsid w:val="001D784E"/>
    <w:rsid w:val="001E0590"/>
    <w:rsid w:val="001E25BF"/>
    <w:rsid w:val="001E2B30"/>
    <w:rsid w:val="001E2ED8"/>
    <w:rsid w:val="001F1602"/>
    <w:rsid w:val="001F5048"/>
    <w:rsid w:val="00205B3E"/>
    <w:rsid w:val="002071F9"/>
    <w:rsid w:val="0020775F"/>
    <w:rsid w:val="00210EAB"/>
    <w:rsid w:val="00213E38"/>
    <w:rsid w:val="00215209"/>
    <w:rsid w:val="0021663A"/>
    <w:rsid w:val="002179DF"/>
    <w:rsid w:val="00217D31"/>
    <w:rsid w:val="002225E1"/>
    <w:rsid w:val="00227E5D"/>
    <w:rsid w:val="00230388"/>
    <w:rsid w:val="00245D08"/>
    <w:rsid w:val="00246820"/>
    <w:rsid w:val="00246BFA"/>
    <w:rsid w:val="00247158"/>
    <w:rsid w:val="00255105"/>
    <w:rsid w:val="002605DA"/>
    <w:rsid w:val="002669AD"/>
    <w:rsid w:val="002678FD"/>
    <w:rsid w:val="00270007"/>
    <w:rsid w:val="00273AA6"/>
    <w:rsid w:val="00276048"/>
    <w:rsid w:val="00276EF2"/>
    <w:rsid w:val="002778DC"/>
    <w:rsid w:val="002810AA"/>
    <w:rsid w:val="00282837"/>
    <w:rsid w:val="0028286A"/>
    <w:rsid w:val="0028747A"/>
    <w:rsid w:val="00290439"/>
    <w:rsid w:val="00291565"/>
    <w:rsid w:val="00296168"/>
    <w:rsid w:val="00296C00"/>
    <w:rsid w:val="002A069D"/>
    <w:rsid w:val="002A2A4E"/>
    <w:rsid w:val="002A2D1B"/>
    <w:rsid w:val="002A55B0"/>
    <w:rsid w:val="002A635E"/>
    <w:rsid w:val="002B2F50"/>
    <w:rsid w:val="002B336A"/>
    <w:rsid w:val="002B4EF0"/>
    <w:rsid w:val="002C1932"/>
    <w:rsid w:val="002C4F53"/>
    <w:rsid w:val="002C5AA6"/>
    <w:rsid w:val="002D2FFC"/>
    <w:rsid w:val="002D4416"/>
    <w:rsid w:val="002D48C4"/>
    <w:rsid w:val="002D612E"/>
    <w:rsid w:val="002D66C1"/>
    <w:rsid w:val="002E115F"/>
    <w:rsid w:val="002E1191"/>
    <w:rsid w:val="002F26FC"/>
    <w:rsid w:val="002F27B4"/>
    <w:rsid w:val="002F409F"/>
    <w:rsid w:val="002F76C2"/>
    <w:rsid w:val="00310701"/>
    <w:rsid w:val="00310F5B"/>
    <w:rsid w:val="00312FF9"/>
    <w:rsid w:val="00313EB5"/>
    <w:rsid w:val="00315072"/>
    <w:rsid w:val="00315750"/>
    <w:rsid w:val="00320933"/>
    <w:rsid w:val="0032168A"/>
    <w:rsid w:val="0032315B"/>
    <w:rsid w:val="00327AA1"/>
    <w:rsid w:val="00336103"/>
    <w:rsid w:val="00337AE0"/>
    <w:rsid w:val="00337C20"/>
    <w:rsid w:val="0034058C"/>
    <w:rsid w:val="00341EC2"/>
    <w:rsid w:val="0034485E"/>
    <w:rsid w:val="003448E8"/>
    <w:rsid w:val="00347B8C"/>
    <w:rsid w:val="00352512"/>
    <w:rsid w:val="00357687"/>
    <w:rsid w:val="00361E46"/>
    <w:rsid w:val="00365230"/>
    <w:rsid w:val="00365E19"/>
    <w:rsid w:val="00370658"/>
    <w:rsid w:val="003762E7"/>
    <w:rsid w:val="003764AE"/>
    <w:rsid w:val="003809AA"/>
    <w:rsid w:val="00382578"/>
    <w:rsid w:val="00391B57"/>
    <w:rsid w:val="0039239F"/>
    <w:rsid w:val="00394385"/>
    <w:rsid w:val="0039530D"/>
    <w:rsid w:val="00395957"/>
    <w:rsid w:val="00395D48"/>
    <w:rsid w:val="003A142B"/>
    <w:rsid w:val="003A29B9"/>
    <w:rsid w:val="003A34E8"/>
    <w:rsid w:val="003A5800"/>
    <w:rsid w:val="003A74F2"/>
    <w:rsid w:val="003B0393"/>
    <w:rsid w:val="003B41CE"/>
    <w:rsid w:val="003B508E"/>
    <w:rsid w:val="003B61D1"/>
    <w:rsid w:val="003C3EE2"/>
    <w:rsid w:val="003C4585"/>
    <w:rsid w:val="003C647D"/>
    <w:rsid w:val="003C6DA9"/>
    <w:rsid w:val="003C77C4"/>
    <w:rsid w:val="003D1FB7"/>
    <w:rsid w:val="003D4885"/>
    <w:rsid w:val="003D5F8F"/>
    <w:rsid w:val="003E5EDF"/>
    <w:rsid w:val="003E6466"/>
    <w:rsid w:val="003F745C"/>
    <w:rsid w:val="003F76D6"/>
    <w:rsid w:val="003F7854"/>
    <w:rsid w:val="004015FC"/>
    <w:rsid w:val="0040246C"/>
    <w:rsid w:val="00403AE7"/>
    <w:rsid w:val="004075AE"/>
    <w:rsid w:val="00413DAD"/>
    <w:rsid w:val="00414F9E"/>
    <w:rsid w:val="00423772"/>
    <w:rsid w:val="00434A46"/>
    <w:rsid w:val="00443E45"/>
    <w:rsid w:val="00446EC8"/>
    <w:rsid w:val="00455604"/>
    <w:rsid w:val="0045610B"/>
    <w:rsid w:val="0046059E"/>
    <w:rsid w:val="00462591"/>
    <w:rsid w:val="004666D8"/>
    <w:rsid w:val="00466EE6"/>
    <w:rsid w:val="00467DBD"/>
    <w:rsid w:val="0047289B"/>
    <w:rsid w:val="0047308D"/>
    <w:rsid w:val="00473897"/>
    <w:rsid w:val="00481BF5"/>
    <w:rsid w:val="004843FC"/>
    <w:rsid w:val="004851A8"/>
    <w:rsid w:val="00487B45"/>
    <w:rsid w:val="004908CE"/>
    <w:rsid w:val="00496B6D"/>
    <w:rsid w:val="00496FEA"/>
    <w:rsid w:val="004A4891"/>
    <w:rsid w:val="004A6701"/>
    <w:rsid w:val="004C07F2"/>
    <w:rsid w:val="004C555A"/>
    <w:rsid w:val="004C59E7"/>
    <w:rsid w:val="004D47AD"/>
    <w:rsid w:val="004D4882"/>
    <w:rsid w:val="004D6043"/>
    <w:rsid w:val="004D6104"/>
    <w:rsid w:val="004E0386"/>
    <w:rsid w:val="004E2BE3"/>
    <w:rsid w:val="004E34C0"/>
    <w:rsid w:val="004E49FD"/>
    <w:rsid w:val="004E5C1F"/>
    <w:rsid w:val="004E7825"/>
    <w:rsid w:val="004F5CB7"/>
    <w:rsid w:val="00506845"/>
    <w:rsid w:val="00507F43"/>
    <w:rsid w:val="005159ED"/>
    <w:rsid w:val="00516BB8"/>
    <w:rsid w:val="00517844"/>
    <w:rsid w:val="00521881"/>
    <w:rsid w:val="005260EE"/>
    <w:rsid w:val="00530710"/>
    <w:rsid w:val="005311F1"/>
    <w:rsid w:val="00543D08"/>
    <w:rsid w:val="005469F6"/>
    <w:rsid w:val="00547817"/>
    <w:rsid w:val="005534C3"/>
    <w:rsid w:val="00553ABD"/>
    <w:rsid w:val="005846DA"/>
    <w:rsid w:val="0058586E"/>
    <w:rsid w:val="005864CB"/>
    <w:rsid w:val="0058701A"/>
    <w:rsid w:val="005879D6"/>
    <w:rsid w:val="00587E12"/>
    <w:rsid w:val="0059170F"/>
    <w:rsid w:val="0059204E"/>
    <w:rsid w:val="0059308F"/>
    <w:rsid w:val="00595983"/>
    <w:rsid w:val="005A41B4"/>
    <w:rsid w:val="005A4A89"/>
    <w:rsid w:val="005A5CCD"/>
    <w:rsid w:val="005A7DE1"/>
    <w:rsid w:val="005B018D"/>
    <w:rsid w:val="005B021C"/>
    <w:rsid w:val="005B242A"/>
    <w:rsid w:val="005C0A3E"/>
    <w:rsid w:val="005C0CDC"/>
    <w:rsid w:val="005C3A8A"/>
    <w:rsid w:val="005C4A24"/>
    <w:rsid w:val="005C76C1"/>
    <w:rsid w:val="005D14C3"/>
    <w:rsid w:val="005D22F8"/>
    <w:rsid w:val="005D578B"/>
    <w:rsid w:val="005E445F"/>
    <w:rsid w:val="005E49DF"/>
    <w:rsid w:val="005E6817"/>
    <w:rsid w:val="005F3714"/>
    <w:rsid w:val="005F3ADE"/>
    <w:rsid w:val="005F7E2E"/>
    <w:rsid w:val="00601572"/>
    <w:rsid w:val="006056AA"/>
    <w:rsid w:val="006065BF"/>
    <w:rsid w:val="006067AC"/>
    <w:rsid w:val="00612260"/>
    <w:rsid w:val="006143C3"/>
    <w:rsid w:val="006166BF"/>
    <w:rsid w:val="0062225A"/>
    <w:rsid w:val="0062558A"/>
    <w:rsid w:val="00626584"/>
    <w:rsid w:val="00626F86"/>
    <w:rsid w:val="00630D74"/>
    <w:rsid w:val="0063268D"/>
    <w:rsid w:val="0063381C"/>
    <w:rsid w:val="00647A30"/>
    <w:rsid w:val="006574AB"/>
    <w:rsid w:val="006601CA"/>
    <w:rsid w:val="006636C0"/>
    <w:rsid w:val="00667447"/>
    <w:rsid w:val="00667455"/>
    <w:rsid w:val="006674B6"/>
    <w:rsid w:val="00667D5C"/>
    <w:rsid w:val="0067000A"/>
    <w:rsid w:val="00670EAF"/>
    <w:rsid w:val="006818A4"/>
    <w:rsid w:val="00686347"/>
    <w:rsid w:val="00694BCA"/>
    <w:rsid w:val="00695118"/>
    <w:rsid w:val="006A33C1"/>
    <w:rsid w:val="006A4CBA"/>
    <w:rsid w:val="006B6752"/>
    <w:rsid w:val="006B7E7D"/>
    <w:rsid w:val="006C4869"/>
    <w:rsid w:val="006C4BED"/>
    <w:rsid w:val="006D149B"/>
    <w:rsid w:val="006D255D"/>
    <w:rsid w:val="006E237A"/>
    <w:rsid w:val="006E423B"/>
    <w:rsid w:val="006E579E"/>
    <w:rsid w:val="006F0BD0"/>
    <w:rsid w:val="00701295"/>
    <w:rsid w:val="0070244D"/>
    <w:rsid w:val="00704336"/>
    <w:rsid w:val="007050EE"/>
    <w:rsid w:val="00720701"/>
    <w:rsid w:val="00721A3A"/>
    <w:rsid w:val="00723223"/>
    <w:rsid w:val="0072404E"/>
    <w:rsid w:val="007244BD"/>
    <w:rsid w:val="00724FFD"/>
    <w:rsid w:val="00727901"/>
    <w:rsid w:val="007337D5"/>
    <w:rsid w:val="00740C1E"/>
    <w:rsid w:val="0074182B"/>
    <w:rsid w:val="00746414"/>
    <w:rsid w:val="00747BA7"/>
    <w:rsid w:val="00755885"/>
    <w:rsid w:val="0076061A"/>
    <w:rsid w:val="007638AA"/>
    <w:rsid w:val="00770331"/>
    <w:rsid w:val="007744D7"/>
    <w:rsid w:val="00776A88"/>
    <w:rsid w:val="0078312E"/>
    <w:rsid w:val="00783C92"/>
    <w:rsid w:val="00793E22"/>
    <w:rsid w:val="007970AA"/>
    <w:rsid w:val="007A0A01"/>
    <w:rsid w:val="007A0B8B"/>
    <w:rsid w:val="007A0BBF"/>
    <w:rsid w:val="007B1AAB"/>
    <w:rsid w:val="007B3B61"/>
    <w:rsid w:val="007B4EAD"/>
    <w:rsid w:val="007C7601"/>
    <w:rsid w:val="007D13ED"/>
    <w:rsid w:val="007D33D3"/>
    <w:rsid w:val="007D5351"/>
    <w:rsid w:val="007D5D59"/>
    <w:rsid w:val="007D6EEE"/>
    <w:rsid w:val="007F3413"/>
    <w:rsid w:val="007F67A0"/>
    <w:rsid w:val="007F6FCA"/>
    <w:rsid w:val="00800F69"/>
    <w:rsid w:val="00803EF5"/>
    <w:rsid w:val="00804169"/>
    <w:rsid w:val="00804D89"/>
    <w:rsid w:val="00814697"/>
    <w:rsid w:val="00817647"/>
    <w:rsid w:val="008204CA"/>
    <w:rsid w:val="0082061D"/>
    <w:rsid w:val="0082068B"/>
    <w:rsid w:val="00821398"/>
    <w:rsid w:val="008262CC"/>
    <w:rsid w:val="00827F20"/>
    <w:rsid w:val="00832543"/>
    <w:rsid w:val="00844173"/>
    <w:rsid w:val="00844209"/>
    <w:rsid w:val="0086322B"/>
    <w:rsid w:val="008653C3"/>
    <w:rsid w:val="008669AA"/>
    <w:rsid w:val="008669E4"/>
    <w:rsid w:val="00866B54"/>
    <w:rsid w:val="00866FED"/>
    <w:rsid w:val="0086714E"/>
    <w:rsid w:val="00872236"/>
    <w:rsid w:val="00876C3E"/>
    <w:rsid w:val="00880BA3"/>
    <w:rsid w:val="008837BD"/>
    <w:rsid w:val="00883E34"/>
    <w:rsid w:val="008859F0"/>
    <w:rsid w:val="00886EB7"/>
    <w:rsid w:val="008878D4"/>
    <w:rsid w:val="0089243A"/>
    <w:rsid w:val="008954B6"/>
    <w:rsid w:val="008A2333"/>
    <w:rsid w:val="008A5406"/>
    <w:rsid w:val="008B1C9D"/>
    <w:rsid w:val="008B3456"/>
    <w:rsid w:val="008B5B67"/>
    <w:rsid w:val="008C08BB"/>
    <w:rsid w:val="008C1B14"/>
    <w:rsid w:val="008C62CF"/>
    <w:rsid w:val="008C6C68"/>
    <w:rsid w:val="008D3114"/>
    <w:rsid w:val="008D4D22"/>
    <w:rsid w:val="008D4EC0"/>
    <w:rsid w:val="008D7614"/>
    <w:rsid w:val="008E43A1"/>
    <w:rsid w:val="008E6B9D"/>
    <w:rsid w:val="008E6E59"/>
    <w:rsid w:val="008F0573"/>
    <w:rsid w:val="008F1298"/>
    <w:rsid w:val="008F2D21"/>
    <w:rsid w:val="008F3D3D"/>
    <w:rsid w:val="00910337"/>
    <w:rsid w:val="00910B94"/>
    <w:rsid w:val="00911176"/>
    <w:rsid w:val="009168B8"/>
    <w:rsid w:val="009174A5"/>
    <w:rsid w:val="0091769D"/>
    <w:rsid w:val="00921317"/>
    <w:rsid w:val="00925034"/>
    <w:rsid w:val="009305E5"/>
    <w:rsid w:val="00930B57"/>
    <w:rsid w:val="00930FA1"/>
    <w:rsid w:val="00943361"/>
    <w:rsid w:val="009467E9"/>
    <w:rsid w:val="00951A8A"/>
    <w:rsid w:val="00951C7A"/>
    <w:rsid w:val="00953F6B"/>
    <w:rsid w:val="0095443F"/>
    <w:rsid w:val="009549A9"/>
    <w:rsid w:val="00963E69"/>
    <w:rsid w:val="009673EE"/>
    <w:rsid w:val="00970430"/>
    <w:rsid w:val="00973177"/>
    <w:rsid w:val="00976801"/>
    <w:rsid w:val="009801DA"/>
    <w:rsid w:val="00984C63"/>
    <w:rsid w:val="00985268"/>
    <w:rsid w:val="0099596D"/>
    <w:rsid w:val="0099676A"/>
    <w:rsid w:val="009A2584"/>
    <w:rsid w:val="009A6C44"/>
    <w:rsid w:val="009B03E7"/>
    <w:rsid w:val="009B161F"/>
    <w:rsid w:val="009B37FF"/>
    <w:rsid w:val="009B382F"/>
    <w:rsid w:val="009B48EC"/>
    <w:rsid w:val="009B4926"/>
    <w:rsid w:val="009C1405"/>
    <w:rsid w:val="009C1BDE"/>
    <w:rsid w:val="009D2477"/>
    <w:rsid w:val="009D3EEF"/>
    <w:rsid w:val="009D4CE1"/>
    <w:rsid w:val="009D5275"/>
    <w:rsid w:val="009E19FF"/>
    <w:rsid w:val="009E1D39"/>
    <w:rsid w:val="009F187C"/>
    <w:rsid w:val="009F402E"/>
    <w:rsid w:val="009F40DB"/>
    <w:rsid w:val="009F4551"/>
    <w:rsid w:val="00A00E91"/>
    <w:rsid w:val="00A038ED"/>
    <w:rsid w:val="00A10159"/>
    <w:rsid w:val="00A15443"/>
    <w:rsid w:val="00A17BF4"/>
    <w:rsid w:val="00A2555A"/>
    <w:rsid w:val="00A3025A"/>
    <w:rsid w:val="00A317BE"/>
    <w:rsid w:val="00A31B75"/>
    <w:rsid w:val="00A324A6"/>
    <w:rsid w:val="00A372F2"/>
    <w:rsid w:val="00A40204"/>
    <w:rsid w:val="00A4369E"/>
    <w:rsid w:val="00A45480"/>
    <w:rsid w:val="00A45C63"/>
    <w:rsid w:val="00A466CC"/>
    <w:rsid w:val="00A55664"/>
    <w:rsid w:val="00A560C4"/>
    <w:rsid w:val="00A56869"/>
    <w:rsid w:val="00A56FBC"/>
    <w:rsid w:val="00A6507B"/>
    <w:rsid w:val="00A74BA9"/>
    <w:rsid w:val="00A778E0"/>
    <w:rsid w:val="00A77956"/>
    <w:rsid w:val="00A8475C"/>
    <w:rsid w:val="00A902E3"/>
    <w:rsid w:val="00A90B9C"/>
    <w:rsid w:val="00A910EE"/>
    <w:rsid w:val="00A940A5"/>
    <w:rsid w:val="00A959DB"/>
    <w:rsid w:val="00AA0691"/>
    <w:rsid w:val="00AA0974"/>
    <w:rsid w:val="00AA2B3B"/>
    <w:rsid w:val="00AA7425"/>
    <w:rsid w:val="00AA79A4"/>
    <w:rsid w:val="00AB02F8"/>
    <w:rsid w:val="00AB03E6"/>
    <w:rsid w:val="00AB4386"/>
    <w:rsid w:val="00AC2B00"/>
    <w:rsid w:val="00AC3DEF"/>
    <w:rsid w:val="00AC400D"/>
    <w:rsid w:val="00AC5A43"/>
    <w:rsid w:val="00AD06AC"/>
    <w:rsid w:val="00AD6A2B"/>
    <w:rsid w:val="00AE0D8C"/>
    <w:rsid w:val="00AE1B10"/>
    <w:rsid w:val="00AE2384"/>
    <w:rsid w:val="00AE61D6"/>
    <w:rsid w:val="00AF1AA6"/>
    <w:rsid w:val="00AF645B"/>
    <w:rsid w:val="00AF6FA8"/>
    <w:rsid w:val="00B02572"/>
    <w:rsid w:val="00B032C5"/>
    <w:rsid w:val="00B10902"/>
    <w:rsid w:val="00B11BF2"/>
    <w:rsid w:val="00B12097"/>
    <w:rsid w:val="00B16037"/>
    <w:rsid w:val="00B1660A"/>
    <w:rsid w:val="00B23103"/>
    <w:rsid w:val="00B2778A"/>
    <w:rsid w:val="00B34455"/>
    <w:rsid w:val="00B34C4E"/>
    <w:rsid w:val="00B4357E"/>
    <w:rsid w:val="00B47142"/>
    <w:rsid w:val="00B55148"/>
    <w:rsid w:val="00B56D9B"/>
    <w:rsid w:val="00B61AC4"/>
    <w:rsid w:val="00B61F39"/>
    <w:rsid w:val="00B65ADC"/>
    <w:rsid w:val="00B7077D"/>
    <w:rsid w:val="00B713DD"/>
    <w:rsid w:val="00B8162C"/>
    <w:rsid w:val="00B956EE"/>
    <w:rsid w:val="00BA4EBD"/>
    <w:rsid w:val="00BA7290"/>
    <w:rsid w:val="00BA7A20"/>
    <w:rsid w:val="00BA7BDD"/>
    <w:rsid w:val="00BB15F3"/>
    <w:rsid w:val="00BC188B"/>
    <w:rsid w:val="00BC2E07"/>
    <w:rsid w:val="00BC4BE4"/>
    <w:rsid w:val="00BD063D"/>
    <w:rsid w:val="00BD17F0"/>
    <w:rsid w:val="00BD2CAF"/>
    <w:rsid w:val="00BE130E"/>
    <w:rsid w:val="00BE60A6"/>
    <w:rsid w:val="00BE612F"/>
    <w:rsid w:val="00BF26D7"/>
    <w:rsid w:val="00BF3460"/>
    <w:rsid w:val="00BF3A06"/>
    <w:rsid w:val="00C17915"/>
    <w:rsid w:val="00C22981"/>
    <w:rsid w:val="00C24708"/>
    <w:rsid w:val="00C30296"/>
    <w:rsid w:val="00C335FD"/>
    <w:rsid w:val="00C3533D"/>
    <w:rsid w:val="00C354BD"/>
    <w:rsid w:val="00C4199F"/>
    <w:rsid w:val="00C44A2B"/>
    <w:rsid w:val="00C44DE8"/>
    <w:rsid w:val="00C464E4"/>
    <w:rsid w:val="00C47B4C"/>
    <w:rsid w:val="00C50EE7"/>
    <w:rsid w:val="00C63D0F"/>
    <w:rsid w:val="00C64DF8"/>
    <w:rsid w:val="00C656D6"/>
    <w:rsid w:val="00C6689F"/>
    <w:rsid w:val="00C70E2F"/>
    <w:rsid w:val="00C725FC"/>
    <w:rsid w:val="00C85A7D"/>
    <w:rsid w:val="00C94223"/>
    <w:rsid w:val="00C9541C"/>
    <w:rsid w:val="00C95AEA"/>
    <w:rsid w:val="00C96C35"/>
    <w:rsid w:val="00CA008B"/>
    <w:rsid w:val="00CA3BC1"/>
    <w:rsid w:val="00CA61C8"/>
    <w:rsid w:val="00CB100E"/>
    <w:rsid w:val="00CB1DB9"/>
    <w:rsid w:val="00CB5E2F"/>
    <w:rsid w:val="00CC2B5F"/>
    <w:rsid w:val="00CC7DD5"/>
    <w:rsid w:val="00CD37F0"/>
    <w:rsid w:val="00CD40E5"/>
    <w:rsid w:val="00CD541D"/>
    <w:rsid w:val="00CD61D7"/>
    <w:rsid w:val="00CE37A2"/>
    <w:rsid w:val="00CE4FE1"/>
    <w:rsid w:val="00CF2D33"/>
    <w:rsid w:val="00D00844"/>
    <w:rsid w:val="00D00A6C"/>
    <w:rsid w:val="00D033AA"/>
    <w:rsid w:val="00D037C1"/>
    <w:rsid w:val="00D05C6F"/>
    <w:rsid w:val="00D238EB"/>
    <w:rsid w:val="00D258C1"/>
    <w:rsid w:val="00D27467"/>
    <w:rsid w:val="00D30E83"/>
    <w:rsid w:val="00D31954"/>
    <w:rsid w:val="00D3207F"/>
    <w:rsid w:val="00D349EC"/>
    <w:rsid w:val="00D4275A"/>
    <w:rsid w:val="00D4675C"/>
    <w:rsid w:val="00D54BBA"/>
    <w:rsid w:val="00D55C11"/>
    <w:rsid w:val="00D56C8F"/>
    <w:rsid w:val="00D6106D"/>
    <w:rsid w:val="00D67BC8"/>
    <w:rsid w:val="00D704D9"/>
    <w:rsid w:val="00D704EE"/>
    <w:rsid w:val="00D7062D"/>
    <w:rsid w:val="00D74353"/>
    <w:rsid w:val="00D75E99"/>
    <w:rsid w:val="00D8163C"/>
    <w:rsid w:val="00D82491"/>
    <w:rsid w:val="00D82A3A"/>
    <w:rsid w:val="00D86225"/>
    <w:rsid w:val="00D919E3"/>
    <w:rsid w:val="00DA3F4D"/>
    <w:rsid w:val="00DB163B"/>
    <w:rsid w:val="00DB28F0"/>
    <w:rsid w:val="00DB42C5"/>
    <w:rsid w:val="00DC1EF2"/>
    <w:rsid w:val="00DC3628"/>
    <w:rsid w:val="00DC4890"/>
    <w:rsid w:val="00DC51C7"/>
    <w:rsid w:val="00DC5FC6"/>
    <w:rsid w:val="00DC60C1"/>
    <w:rsid w:val="00DC79D5"/>
    <w:rsid w:val="00DD11DD"/>
    <w:rsid w:val="00DD20C0"/>
    <w:rsid w:val="00DD45B2"/>
    <w:rsid w:val="00DE28F1"/>
    <w:rsid w:val="00DF2A55"/>
    <w:rsid w:val="00DF5A62"/>
    <w:rsid w:val="00DF7563"/>
    <w:rsid w:val="00DF7832"/>
    <w:rsid w:val="00DF78EB"/>
    <w:rsid w:val="00DF7E67"/>
    <w:rsid w:val="00E0444D"/>
    <w:rsid w:val="00E11045"/>
    <w:rsid w:val="00E12D5D"/>
    <w:rsid w:val="00E13A3F"/>
    <w:rsid w:val="00E14B9D"/>
    <w:rsid w:val="00E17D2B"/>
    <w:rsid w:val="00E208ED"/>
    <w:rsid w:val="00E254D3"/>
    <w:rsid w:val="00E27DCB"/>
    <w:rsid w:val="00E3474B"/>
    <w:rsid w:val="00E35904"/>
    <w:rsid w:val="00E35F29"/>
    <w:rsid w:val="00E42BD2"/>
    <w:rsid w:val="00E4424A"/>
    <w:rsid w:val="00E50C40"/>
    <w:rsid w:val="00E51D7A"/>
    <w:rsid w:val="00E54B44"/>
    <w:rsid w:val="00E57321"/>
    <w:rsid w:val="00E61018"/>
    <w:rsid w:val="00E646AA"/>
    <w:rsid w:val="00E6555A"/>
    <w:rsid w:val="00E65F16"/>
    <w:rsid w:val="00E67F30"/>
    <w:rsid w:val="00E707B6"/>
    <w:rsid w:val="00E71A00"/>
    <w:rsid w:val="00E72A08"/>
    <w:rsid w:val="00E7680D"/>
    <w:rsid w:val="00E810BD"/>
    <w:rsid w:val="00E82349"/>
    <w:rsid w:val="00E82DE0"/>
    <w:rsid w:val="00E86B9B"/>
    <w:rsid w:val="00E87321"/>
    <w:rsid w:val="00E874E0"/>
    <w:rsid w:val="00E9151D"/>
    <w:rsid w:val="00E93AB0"/>
    <w:rsid w:val="00EA20DA"/>
    <w:rsid w:val="00EA6DE4"/>
    <w:rsid w:val="00EA7018"/>
    <w:rsid w:val="00EA775B"/>
    <w:rsid w:val="00EB0D93"/>
    <w:rsid w:val="00EB1E0B"/>
    <w:rsid w:val="00EB3E7C"/>
    <w:rsid w:val="00EB586B"/>
    <w:rsid w:val="00EB66DC"/>
    <w:rsid w:val="00EC0944"/>
    <w:rsid w:val="00EC0ABB"/>
    <w:rsid w:val="00EC74F3"/>
    <w:rsid w:val="00ED740F"/>
    <w:rsid w:val="00EE5762"/>
    <w:rsid w:val="00EF4269"/>
    <w:rsid w:val="00EF4B49"/>
    <w:rsid w:val="00F000F7"/>
    <w:rsid w:val="00F01996"/>
    <w:rsid w:val="00F03A2A"/>
    <w:rsid w:val="00F04563"/>
    <w:rsid w:val="00F061D2"/>
    <w:rsid w:val="00F10309"/>
    <w:rsid w:val="00F15EA2"/>
    <w:rsid w:val="00F17F35"/>
    <w:rsid w:val="00F210B5"/>
    <w:rsid w:val="00F231E3"/>
    <w:rsid w:val="00F32999"/>
    <w:rsid w:val="00F3440B"/>
    <w:rsid w:val="00F4243D"/>
    <w:rsid w:val="00F53442"/>
    <w:rsid w:val="00F6087A"/>
    <w:rsid w:val="00F6484C"/>
    <w:rsid w:val="00F66878"/>
    <w:rsid w:val="00F67584"/>
    <w:rsid w:val="00F7072F"/>
    <w:rsid w:val="00F70B90"/>
    <w:rsid w:val="00F71059"/>
    <w:rsid w:val="00F72E7E"/>
    <w:rsid w:val="00F775D3"/>
    <w:rsid w:val="00F945A4"/>
    <w:rsid w:val="00F94AD4"/>
    <w:rsid w:val="00FA0BD7"/>
    <w:rsid w:val="00FA4E34"/>
    <w:rsid w:val="00FB1EDD"/>
    <w:rsid w:val="00FB5B3C"/>
    <w:rsid w:val="00FB6DF1"/>
    <w:rsid w:val="00FC0634"/>
    <w:rsid w:val="00FD1EF2"/>
    <w:rsid w:val="00FE0477"/>
    <w:rsid w:val="00FE1802"/>
    <w:rsid w:val="00FE1B7C"/>
    <w:rsid w:val="00FE47B2"/>
    <w:rsid w:val="00FE5E78"/>
    <w:rsid w:val="00FE6BB7"/>
    <w:rsid w:val="00FF3DE6"/>
    <w:rsid w:val="00FF5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512"/>
    <w:rPr>
      <w:rFonts w:ascii="Times New Roman" w:eastAsia="Times New Roman" w:hAnsi="Times New Roman"/>
      <w:sz w:val="24"/>
      <w:szCs w:val="24"/>
      <w:lang w:val="en-GB"/>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link w:val="Pavadinimas"/>
    <w:uiPriority w:val="10"/>
    <w:rsid w:val="00352512"/>
    <w:rPr>
      <w:rFonts w:ascii="Calibri Light" w:eastAsia="Times New Roman" w:hAnsi="Calibri Light" w:cs="Times New Roman"/>
      <w:color w:val="404040"/>
      <w:spacing w:val="-10"/>
      <w:kern w:val="28"/>
      <w:sz w:val="56"/>
      <w:szCs w:val="56"/>
      <w:lang w:val="en-US"/>
    </w:rPr>
  </w:style>
  <w:style w:type="paragraph" w:styleId="Antrinispavadinimas">
    <w:name w:val="Subtitle"/>
    <w:basedOn w:val="prastasis"/>
    <w:next w:val="prastasis"/>
    <w:link w:val="AntrinispavadinimasDiagrama"/>
    <w:uiPriority w:val="11"/>
    <w:qFormat/>
    <w:rsid w:val="00352512"/>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link w:val="Antrinispavadinimas"/>
    <w:uiPriority w:val="11"/>
    <w:rsid w:val="00352512"/>
    <w:rPr>
      <w:rFonts w:eastAsia="Times New Roman" w:cs="Times New Roman"/>
      <w:color w:val="5A5A5A"/>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uiPriority w:val="99"/>
    <w:semiHidden/>
    <w:unhideWhenUsed/>
    <w:rsid w:val="006F0BD0"/>
    <w:rPr>
      <w:vertAlign w:val="superscript"/>
    </w:rPr>
  </w:style>
  <w:style w:type="table" w:styleId="Lentelstinklelis">
    <w:name w:val="Table Grid"/>
    <w:basedOn w:val="prastojilentel"/>
    <w:uiPriority w:val="59"/>
    <w:rsid w:val="000B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7Colorful1">
    <w:name w:val="List Table 7 Colorful1"/>
    <w:basedOn w:val="prastojilentel"/>
    <w:uiPriority w:val="52"/>
    <w:rsid w:val="000B2E32"/>
    <w:rPr>
      <w:color w:val="000000"/>
    </w:rPr>
    <w:tblPr>
      <w:tblStyleRowBandSize w:val="1"/>
      <w:tblStyleColBandSize w:val="1"/>
    </w:tblPr>
    <w:tblStylePr w:type="firstRow">
      <w:rPr>
        <w:rFonts w:ascii="TimesLT" w:eastAsia="Times New Roman" w:hAnsi="TimesLT" w:cs="Times New Roman"/>
        <w:i/>
        <w:iCs/>
        <w:sz w:val="26"/>
      </w:rPr>
      <w:tblPr/>
      <w:tcPr>
        <w:tcBorders>
          <w:bottom w:val="single" w:sz="4" w:space="0" w:color="000000"/>
        </w:tcBorders>
        <w:shd w:val="clear" w:color="auto" w:fill="FFFFFF"/>
      </w:tcPr>
    </w:tblStylePr>
    <w:tblStylePr w:type="lastRow">
      <w:rPr>
        <w:rFonts w:ascii="TimesLT" w:eastAsia="Times New Roman" w:hAnsi="TimesLT" w:cs="Times New Roman"/>
        <w:i/>
        <w:iCs/>
        <w:sz w:val="26"/>
      </w:rPr>
      <w:tblPr/>
      <w:tcPr>
        <w:tcBorders>
          <w:top w:val="single" w:sz="4" w:space="0" w:color="000000"/>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000000"/>
        </w:tcBorders>
        <w:shd w:val="clear" w:color="auto" w:fill="FFFFFF"/>
      </w:tcPr>
    </w:tblStylePr>
    <w:tblStylePr w:type="lastCol">
      <w:rPr>
        <w:rFonts w:ascii="TimesLT" w:eastAsia="Times New Roman" w:hAnsi="TimesL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tblPr>
      <w:tblStyleRowBandSize w:val="1"/>
      <w:tblStyleColBandSize w:val="1"/>
    </w:tblPr>
    <w:tblStylePr w:type="firstRow">
      <w:rPr>
        <w:rFonts w:ascii="TimesLT" w:eastAsia="Times New Roman" w:hAnsi="TimesLT" w:cs="Times New Roman"/>
        <w:i/>
        <w:iCs/>
        <w:sz w:val="26"/>
      </w:rPr>
      <w:tblPr/>
      <w:tcPr>
        <w:tcBorders>
          <w:bottom w:val="single" w:sz="4" w:space="0" w:color="7F7F7F"/>
        </w:tcBorders>
        <w:shd w:val="clear" w:color="auto" w:fill="FFFFFF"/>
      </w:tcPr>
    </w:tblStylePr>
    <w:tblStylePr w:type="lastRow">
      <w:rPr>
        <w:rFonts w:ascii="TimesLT" w:eastAsia="Times New Roman" w:hAnsi="TimesLT" w:cs="Times New Roman"/>
        <w:i/>
        <w:iCs/>
        <w:sz w:val="26"/>
      </w:rPr>
      <w:tblPr/>
      <w:tcPr>
        <w:tcBorders>
          <w:top w:val="single" w:sz="4" w:space="0" w:color="7F7F7F"/>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7F7F7F"/>
        </w:tcBorders>
        <w:shd w:val="clear" w:color="auto" w:fill="FFFFFF"/>
      </w:tcPr>
    </w:tblStylePr>
    <w:tblStylePr w:type="lastCol">
      <w:rPr>
        <w:rFonts w:ascii="TimesLT" w:eastAsia="Times New Roman" w:hAnsi="Times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prastojilentel"/>
    <w:uiPriority w:val="46"/>
    <w:rsid w:val="000B2E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sz w:val="16"/>
      <w:szCs w:val="16"/>
    </w:rPr>
  </w:style>
  <w:style w:type="character" w:customStyle="1" w:styleId="DebesliotekstasDiagrama">
    <w:name w:val="Debesėlio tekstas Diagrama"/>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uiPriority w:val="99"/>
    <w:unhideWhenUsed/>
    <w:rsid w:val="003C4585"/>
    <w:rPr>
      <w:color w:val="0000FF"/>
      <w:u w:val="single"/>
    </w:rPr>
  </w:style>
  <w:style w:type="character" w:styleId="Grietas">
    <w:name w:val="Strong"/>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link w:val="Porat"/>
    <w:uiPriority w:val="99"/>
    <w:rsid w:val="007050EE"/>
    <w:rPr>
      <w:rFonts w:ascii="Times New Roman" w:eastAsia="Times New Roman" w:hAnsi="Times New Roman" w:cs="Times New Roman"/>
      <w:sz w:val="24"/>
      <w:szCs w:val="24"/>
      <w:lang w:val="en-GB" w:eastAsia="lt-LT"/>
    </w:rPr>
  </w:style>
  <w:style w:type="paragraph" w:customStyle="1" w:styleId="Default">
    <w:name w:val="Default"/>
    <w:rsid w:val="00A940A5"/>
    <w:pPr>
      <w:autoSpaceDE w:val="0"/>
      <w:autoSpaceDN w:val="0"/>
      <w:adjustRightInd w:val="0"/>
    </w:pPr>
    <w:rPr>
      <w:rFonts w:ascii="Times New Roman" w:hAnsi="Times New Roman"/>
      <w:color w:val="000000"/>
      <w:sz w:val="24"/>
      <w:szCs w:val="24"/>
      <w:lang w:val="en-US" w:eastAsia="en-US"/>
    </w:rPr>
  </w:style>
  <w:style w:type="table" w:customStyle="1" w:styleId="3sraolentel5parykinimas1">
    <w:name w:val="3 sąrašo lentelė – 5 paryškinimas1"/>
    <w:basedOn w:val="prastojilentel"/>
    <w:uiPriority w:val="48"/>
    <w:rsid w:val="008954B6"/>
    <w:rPr>
      <w:sz w:val="24"/>
      <w:szCs w:val="24"/>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Pagrindinistekstas">
    <w:name w:val="Body Text"/>
    <w:basedOn w:val="prastasis"/>
    <w:link w:val="PagrindinistekstasDiagrama"/>
    <w:rsid w:val="003F76D6"/>
    <w:pPr>
      <w:spacing w:after="120"/>
    </w:pPr>
    <w:rPr>
      <w:szCs w:val="20"/>
      <w:lang w:val="lt-LT" w:eastAsia="en-GB"/>
    </w:rPr>
  </w:style>
  <w:style w:type="character" w:customStyle="1" w:styleId="PagrindinistekstasDiagrama">
    <w:name w:val="Pagrindinis tekstas Diagrama"/>
    <w:link w:val="Pagrindinistekstas"/>
    <w:rsid w:val="003F76D6"/>
    <w:rPr>
      <w:rFonts w:ascii="Times New Roman" w:eastAsia="Times New Roman" w:hAnsi="Times New Roman"/>
      <w:sz w:val="24"/>
      <w:lang w:val="lt-LT" w:eastAsia="en-GB"/>
    </w:rPr>
  </w:style>
  <w:style w:type="paragraph" w:customStyle="1" w:styleId="CharCharCharChar1DiagramaDiagramaDiagramaDiagramaCharCharDiagrama">
    <w:name w:val="Char Char Char Char1 Diagrama Diagrama Diagrama Diagrama Char Char Diagrama"/>
    <w:basedOn w:val="prastasis"/>
    <w:rsid w:val="003F76D6"/>
    <w:pPr>
      <w:spacing w:after="160" w:line="240" w:lineRule="exact"/>
    </w:pPr>
    <w:rPr>
      <w:rFonts w:ascii="Tahoma" w:hAnsi="Tahoma"/>
      <w:sz w:val="20"/>
      <w:szCs w:val="20"/>
      <w:lang w:val="en-US" w:eastAsia="en-US"/>
    </w:rPr>
  </w:style>
  <w:style w:type="character" w:customStyle="1" w:styleId="st">
    <w:name w:val="st"/>
    <w:basedOn w:val="Numatytasispastraiposriftas"/>
    <w:rsid w:val="00EB1E0B"/>
  </w:style>
  <w:style w:type="character" w:styleId="Emfaz">
    <w:name w:val="Emphasis"/>
    <w:basedOn w:val="Numatytasispastraiposriftas"/>
    <w:uiPriority w:val="20"/>
    <w:qFormat/>
    <w:rsid w:val="00EB1E0B"/>
    <w:rPr>
      <w:i/>
      <w:iCs/>
    </w:rPr>
  </w:style>
  <w:style w:type="paragraph" w:customStyle="1" w:styleId="TekstoDiagramaDiagramaDiagramaDiagrama">
    <w:name w:val="Teksto Diagrama Diagrama Diagrama Diagrama"/>
    <w:basedOn w:val="prastasis"/>
    <w:link w:val="TekstoDiagramaDiagramaDiagramaDiagramaDiagrama"/>
    <w:rsid w:val="00C96C35"/>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C96C35"/>
    <w:rPr>
      <w:rFonts w:ascii="Times New Roman" w:eastAsia="Times New Roman" w:hAnsi="Times New Roman"/>
      <w:sz w:val="24"/>
      <w:szCs w:val="24"/>
      <w:lang w:eastAsia="en-US"/>
    </w:rPr>
  </w:style>
  <w:style w:type="character" w:customStyle="1" w:styleId="visualization-table">
    <w:name w:val="visualization-table"/>
    <w:rsid w:val="007F3413"/>
    <w:rPr>
      <w:rFonts w:cs="Times New Roman"/>
    </w:rPr>
  </w:style>
  <w:style w:type="paragraph" w:customStyle="1" w:styleId="Table-Header">
    <w:name w:val="Table-Header"/>
    <w:uiPriority w:val="99"/>
    <w:rsid w:val="007F3413"/>
    <w:pPr>
      <w:widowControl w:val="0"/>
      <w:suppressAutoHyphens/>
      <w:spacing w:before="120" w:after="120"/>
      <w:jc w:val="center"/>
    </w:pPr>
    <w:rPr>
      <w:rFonts w:ascii="Times New Roman" w:hAnsi="Times New Roman"/>
      <w:color w:val="FFFFFF"/>
      <w:sz w:val="22"/>
      <w:szCs w:val="22"/>
      <w:lang w:eastAsia="en-US"/>
    </w:rPr>
  </w:style>
  <w:style w:type="paragraph" w:customStyle="1" w:styleId="Table">
    <w:name w:val="Table"/>
    <w:basedOn w:val="Table-Header"/>
    <w:uiPriority w:val="99"/>
    <w:rsid w:val="007F3413"/>
    <w:pPr>
      <w:spacing w:before="0" w:after="0"/>
      <w:jc w:val="left"/>
    </w:pPr>
    <w:rPr>
      <w:rFonts w:eastAsia="Times New Roman"/>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512"/>
    <w:rPr>
      <w:rFonts w:ascii="Times New Roman" w:eastAsia="Times New Roman" w:hAnsi="Times New Roman"/>
      <w:sz w:val="24"/>
      <w:szCs w:val="24"/>
      <w:lang w:val="en-GB"/>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link w:val="Pavadinimas"/>
    <w:uiPriority w:val="10"/>
    <w:rsid w:val="00352512"/>
    <w:rPr>
      <w:rFonts w:ascii="Calibri Light" w:eastAsia="Times New Roman" w:hAnsi="Calibri Light" w:cs="Times New Roman"/>
      <w:color w:val="404040"/>
      <w:spacing w:val="-10"/>
      <w:kern w:val="28"/>
      <w:sz w:val="56"/>
      <w:szCs w:val="56"/>
      <w:lang w:val="en-US"/>
    </w:rPr>
  </w:style>
  <w:style w:type="paragraph" w:styleId="Antrinispavadinimas">
    <w:name w:val="Subtitle"/>
    <w:basedOn w:val="prastasis"/>
    <w:next w:val="prastasis"/>
    <w:link w:val="AntrinispavadinimasDiagrama"/>
    <w:uiPriority w:val="11"/>
    <w:qFormat/>
    <w:rsid w:val="00352512"/>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link w:val="Antrinispavadinimas"/>
    <w:uiPriority w:val="11"/>
    <w:rsid w:val="00352512"/>
    <w:rPr>
      <w:rFonts w:eastAsia="Times New Roman" w:cs="Times New Roman"/>
      <w:color w:val="5A5A5A"/>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uiPriority w:val="99"/>
    <w:semiHidden/>
    <w:unhideWhenUsed/>
    <w:rsid w:val="006F0BD0"/>
    <w:rPr>
      <w:vertAlign w:val="superscript"/>
    </w:rPr>
  </w:style>
  <w:style w:type="table" w:styleId="Lentelstinklelis">
    <w:name w:val="Table Grid"/>
    <w:basedOn w:val="prastojilentel"/>
    <w:uiPriority w:val="59"/>
    <w:rsid w:val="000B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7Colorful1">
    <w:name w:val="List Table 7 Colorful1"/>
    <w:basedOn w:val="prastojilentel"/>
    <w:uiPriority w:val="52"/>
    <w:rsid w:val="000B2E32"/>
    <w:rPr>
      <w:color w:val="000000"/>
    </w:rPr>
    <w:tblPr>
      <w:tblStyleRowBandSize w:val="1"/>
      <w:tblStyleColBandSize w:val="1"/>
    </w:tblPr>
    <w:tblStylePr w:type="firstRow">
      <w:rPr>
        <w:rFonts w:ascii="TimesLT" w:eastAsia="Times New Roman" w:hAnsi="TimesLT" w:cs="Times New Roman"/>
        <w:i/>
        <w:iCs/>
        <w:sz w:val="26"/>
      </w:rPr>
      <w:tblPr/>
      <w:tcPr>
        <w:tcBorders>
          <w:bottom w:val="single" w:sz="4" w:space="0" w:color="000000"/>
        </w:tcBorders>
        <w:shd w:val="clear" w:color="auto" w:fill="FFFFFF"/>
      </w:tcPr>
    </w:tblStylePr>
    <w:tblStylePr w:type="lastRow">
      <w:rPr>
        <w:rFonts w:ascii="TimesLT" w:eastAsia="Times New Roman" w:hAnsi="TimesLT" w:cs="Times New Roman"/>
        <w:i/>
        <w:iCs/>
        <w:sz w:val="26"/>
      </w:rPr>
      <w:tblPr/>
      <w:tcPr>
        <w:tcBorders>
          <w:top w:val="single" w:sz="4" w:space="0" w:color="000000"/>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000000"/>
        </w:tcBorders>
        <w:shd w:val="clear" w:color="auto" w:fill="FFFFFF"/>
      </w:tcPr>
    </w:tblStylePr>
    <w:tblStylePr w:type="lastCol">
      <w:rPr>
        <w:rFonts w:ascii="TimesLT" w:eastAsia="Times New Roman" w:hAnsi="TimesL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tblPr>
      <w:tblStyleRowBandSize w:val="1"/>
      <w:tblStyleColBandSize w:val="1"/>
    </w:tblPr>
    <w:tblStylePr w:type="firstRow">
      <w:rPr>
        <w:rFonts w:ascii="TimesLT" w:eastAsia="Times New Roman" w:hAnsi="TimesLT" w:cs="Times New Roman"/>
        <w:i/>
        <w:iCs/>
        <w:sz w:val="26"/>
      </w:rPr>
      <w:tblPr/>
      <w:tcPr>
        <w:tcBorders>
          <w:bottom w:val="single" w:sz="4" w:space="0" w:color="7F7F7F"/>
        </w:tcBorders>
        <w:shd w:val="clear" w:color="auto" w:fill="FFFFFF"/>
      </w:tcPr>
    </w:tblStylePr>
    <w:tblStylePr w:type="lastRow">
      <w:rPr>
        <w:rFonts w:ascii="TimesLT" w:eastAsia="Times New Roman" w:hAnsi="TimesLT" w:cs="Times New Roman"/>
        <w:i/>
        <w:iCs/>
        <w:sz w:val="26"/>
      </w:rPr>
      <w:tblPr/>
      <w:tcPr>
        <w:tcBorders>
          <w:top w:val="single" w:sz="4" w:space="0" w:color="7F7F7F"/>
        </w:tcBorders>
        <w:shd w:val="clear" w:color="auto" w:fill="FFFFFF"/>
      </w:tcPr>
    </w:tblStylePr>
    <w:tblStylePr w:type="firstCol">
      <w:pPr>
        <w:jc w:val="right"/>
      </w:pPr>
      <w:rPr>
        <w:rFonts w:ascii="TimesLT" w:eastAsia="Times New Roman" w:hAnsi="TimesLT" w:cs="Times New Roman"/>
        <w:i/>
        <w:iCs/>
        <w:sz w:val="26"/>
      </w:rPr>
      <w:tblPr/>
      <w:tcPr>
        <w:tcBorders>
          <w:right w:val="single" w:sz="4" w:space="0" w:color="7F7F7F"/>
        </w:tcBorders>
        <w:shd w:val="clear" w:color="auto" w:fill="FFFFFF"/>
      </w:tcPr>
    </w:tblStylePr>
    <w:tblStylePr w:type="lastCol">
      <w:rPr>
        <w:rFonts w:ascii="TimesLT" w:eastAsia="Times New Roman" w:hAnsi="TimesL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prastojilentel"/>
    <w:uiPriority w:val="46"/>
    <w:rsid w:val="000B2E3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sz w:val="16"/>
      <w:szCs w:val="16"/>
    </w:rPr>
  </w:style>
  <w:style w:type="character" w:customStyle="1" w:styleId="DebesliotekstasDiagrama">
    <w:name w:val="Debesėlio tekstas Diagrama"/>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uiPriority w:val="99"/>
    <w:unhideWhenUsed/>
    <w:rsid w:val="003C4585"/>
    <w:rPr>
      <w:color w:val="0000FF"/>
      <w:u w:val="single"/>
    </w:rPr>
  </w:style>
  <w:style w:type="character" w:styleId="Grietas">
    <w:name w:val="Strong"/>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link w:val="Porat"/>
    <w:uiPriority w:val="99"/>
    <w:rsid w:val="007050EE"/>
    <w:rPr>
      <w:rFonts w:ascii="Times New Roman" w:eastAsia="Times New Roman" w:hAnsi="Times New Roman" w:cs="Times New Roman"/>
      <w:sz w:val="24"/>
      <w:szCs w:val="24"/>
      <w:lang w:val="en-GB" w:eastAsia="lt-LT"/>
    </w:rPr>
  </w:style>
  <w:style w:type="paragraph" w:customStyle="1" w:styleId="Default">
    <w:name w:val="Default"/>
    <w:rsid w:val="00A940A5"/>
    <w:pPr>
      <w:autoSpaceDE w:val="0"/>
      <w:autoSpaceDN w:val="0"/>
      <w:adjustRightInd w:val="0"/>
    </w:pPr>
    <w:rPr>
      <w:rFonts w:ascii="Times New Roman" w:hAnsi="Times New Roman"/>
      <w:color w:val="000000"/>
      <w:sz w:val="24"/>
      <w:szCs w:val="24"/>
      <w:lang w:val="en-US" w:eastAsia="en-US"/>
    </w:rPr>
  </w:style>
  <w:style w:type="table" w:customStyle="1" w:styleId="3sraolentel5parykinimas1">
    <w:name w:val="3 sąrašo lentelė – 5 paryškinimas1"/>
    <w:basedOn w:val="prastojilentel"/>
    <w:uiPriority w:val="48"/>
    <w:rsid w:val="008954B6"/>
    <w:rPr>
      <w:sz w:val="24"/>
      <w:szCs w:val="24"/>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Pagrindinistekstas">
    <w:name w:val="Body Text"/>
    <w:basedOn w:val="prastasis"/>
    <w:link w:val="PagrindinistekstasDiagrama"/>
    <w:rsid w:val="003F76D6"/>
    <w:pPr>
      <w:spacing w:after="120"/>
    </w:pPr>
    <w:rPr>
      <w:szCs w:val="20"/>
      <w:lang w:val="lt-LT" w:eastAsia="en-GB"/>
    </w:rPr>
  </w:style>
  <w:style w:type="character" w:customStyle="1" w:styleId="PagrindinistekstasDiagrama">
    <w:name w:val="Pagrindinis tekstas Diagrama"/>
    <w:link w:val="Pagrindinistekstas"/>
    <w:rsid w:val="003F76D6"/>
    <w:rPr>
      <w:rFonts w:ascii="Times New Roman" w:eastAsia="Times New Roman" w:hAnsi="Times New Roman"/>
      <w:sz w:val="24"/>
      <w:lang w:val="lt-LT" w:eastAsia="en-GB"/>
    </w:rPr>
  </w:style>
  <w:style w:type="paragraph" w:customStyle="1" w:styleId="CharCharCharChar1DiagramaDiagramaDiagramaDiagramaCharCharDiagrama">
    <w:name w:val="Char Char Char Char1 Diagrama Diagrama Diagrama Diagrama Char Char Diagrama"/>
    <w:basedOn w:val="prastasis"/>
    <w:rsid w:val="003F76D6"/>
    <w:pPr>
      <w:spacing w:after="160" w:line="240" w:lineRule="exact"/>
    </w:pPr>
    <w:rPr>
      <w:rFonts w:ascii="Tahoma" w:hAnsi="Tahoma"/>
      <w:sz w:val="20"/>
      <w:szCs w:val="20"/>
      <w:lang w:val="en-US" w:eastAsia="en-US"/>
    </w:rPr>
  </w:style>
  <w:style w:type="character" w:customStyle="1" w:styleId="st">
    <w:name w:val="st"/>
    <w:basedOn w:val="Numatytasispastraiposriftas"/>
    <w:rsid w:val="00EB1E0B"/>
  </w:style>
  <w:style w:type="character" w:styleId="Emfaz">
    <w:name w:val="Emphasis"/>
    <w:basedOn w:val="Numatytasispastraiposriftas"/>
    <w:uiPriority w:val="20"/>
    <w:qFormat/>
    <w:rsid w:val="00EB1E0B"/>
    <w:rPr>
      <w:i/>
      <w:iCs/>
    </w:rPr>
  </w:style>
  <w:style w:type="paragraph" w:customStyle="1" w:styleId="TekstoDiagramaDiagramaDiagramaDiagrama">
    <w:name w:val="Teksto Diagrama Diagrama Diagrama Diagrama"/>
    <w:basedOn w:val="prastasis"/>
    <w:link w:val="TekstoDiagramaDiagramaDiagramaDiagramaDiagrama"/>
    <w:rsid w:val="00C96C35"/>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C96C35"/>
    <w:rPr>
      <w:rFonts w:ascii="Times New Roman" w:eastAsia="Times New Roman" w:hAnsi="Times New Roman"/>
      <w:sz w:val="24"/>
      <w:szCs w:val="24"/>
      <w:lang w:eastAsia="en-US"/>
    </w:rPr>
  </w:style>
  <w:style w:type="character" w:customStyle="1" w:styleId="visualization-table">
    <w:name w:val="visualization-table"/>
    <w:rsid w:val="007F3413"/>
    <w:rPr>
      <w:rFonts w:cs="Times New Roman"/>
    </w:rPr>
  </w:style>
  <w:style w:type="paragraph" w:customStyle="1" w:styleId="Table-Header">
    <w:name w:val="Table-Header"/>
    <w:uiPriority w:val="99"/>
    <w:rsid w:val="007F3413"/>
    <w:pPr>
      <w:widowControl w:val="0"/>
      <w:suppressAutoHyphens/>
      <w:spacing w:before="120" w:after="120"/>
      <w:jc w:val="center"/>
    </w:pPr>
    <w:rPr>
      <w:rFonts w:ascii="Times New Roman" w:hAnsi="Times New Roman"/>
      <w:color w:val="FFFFFF"/>
      <w:sz w:val="22"/>
      <w:szCs w:val="22"/>
      <w:lang w:eastAsia="en-US"/>
    </w:rPr>
  </w:style>
  <w:style w:type="paragraph" w:customStyle="1" w:styleId="Table">
    <w:name w:val="Table"/>
    <w:basedOn w:val="Table-Header"/>
    <w:uiPriority w:val="99"/>
    <w:rsid w:val="007F3413"/>
    <w:pPr>
      <w:spacing w:before="0" w:after="0"/>
      <w:jc w:val="left"/>
    </w:pPr>
    <w:rPr>
      <w:rFonts w:eastAsia="Times New Roman"/>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44">
      <w:bodyDiv w:val="1"/>
      <w:marLeft w:val="0"/>
      <w:marRight w:val="0"/>
      <w:marTop w:val="0"/>
      <w:marBottom w:val="0"/>
      <w:divBdr>
        <w:top w:val="none" w:sz="0" w:space="0" w:color="auto"/>
        <w:left w:val="none" w:sz="0" w:space="0" w:color="auto"/>
        <w:bottom w:val="none" w:sz="0" w:space="0" w:color="auto"/>
        <w:right w:val="none" w:sz="0" w:space="0" w:color="auto"/>
      </w:divBdr>
    </w:div>
    <w:div w:id="71858858">
      <w:bodyDiv w:val="1"/>
      <w:marLeft w:val="0"/>
      <w:marRight w:val="0"/>
      <w:marTop w:val="0"/>
      <w:marBottom w:val="0"/>
      <w:divBdr>
        <w:top w:val="none" w:sz="0" w:space="0" w:color="auto"/>
        <w:left w:val="none" w:sz="0" w:space="0" w:color="auto"/>
        <w:bottom w:val="none" w:sz="0" w:space="0" w:color="auto"/>
        <w:right w:val="none" w:sz="0" w:space="0" w:color="auto"/>
      </w:divBdr>
    </w:div>
    <w:div w:id="197931109">
      <w:bodyDiv w:val="1"/>
      <w:marLeft w:val="0"/>
      <w:marRight w:val="0"/>
      <w:marTop w:val="0"/>
      <w:marBottom w:val="0"/>
      <w:divBdr>
        <w:top w:val="none" w:sz="0" w:space="0" w:color="auto"/>
        <w:left w:val="none" w:sz="0" w:space="0" w:color="auto"/>
        <w:bottom w:val="none" w:sz="0" w:space="0" w:color="auto"/>
        <w:right w:val="none" w:sz="0" w:space="0" w:color="auto"/>
      </w:divBdr>
    </w:div>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273556152">
      <w:bodyDiv w:val="1"/>
      <w:marLeft w:val="0"/>
      <w:marRight w:val="0"/>
      <w:marTop w:val="0"/>
      <w:marBottom w:val="0"/>
      <w:divBdr>
        <w:top w:val="none" w:sz="0" w:space="0" w:color="auto"/>
        <w:left w:val="none" w:sz="0" w:space="0" w:color="auto"/>
        <w:bottom w:val="none" w:sz="0" w:space="0" w:color="auto"/>
        <w:right w:val="none" w:sz="0" w:space="0" w:color="auto"/>
      </w:divBdr>
    </w:div>
    <w:div w:id="337580461">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59808653">
      <w:bodyDiv w:val="1"/>
      <w:marLeft w:val="0"/>
      <w:marRight w:val="0"/>
      <w:marTop w:val="0"/>
      <w:marBottom w:val="0"/>
      <w:divBdr>
        <w:top w:val="none" w:sz="0" w:space="0" w:color="auto"/>
        <w:left w:val="none" w:sz="0" w:space="0" w:color="auto"/>
        <w:bottom w:val="none" w:sz="0" w:space="0" w:color="auto"/>
        <w:right w:val="none" w:sz="0" w:space="0" w:color="auto"/>
      </w:divBdr>
      <w:divsChild>
        <w:div w:id="1437822404">
          <w:marLeft w:val="0"/>
          <w:marRight w:val="0"/>
          <w:marTop w:val="0"/>
          <w:marBottom w:val="0"/>
          <w:divBdr>
            <w:top w:val="none" w:sz="0" w:space="0" w:color="auto"/>
            <w:left w:val="none" w:sz="0" w:space="0" w:color="auto"/>
            <w:bottom w:val="none" w:sz="0" w:space="0" w:color="auto"/>
            <w:right w:val="none" w:sz="0" w:space="0" w:color="auto"/>
          </w:divBdr>
          <w:divsChild>
            <w:div w:id="8332250">
              <w:marLeft w:val="0"/>
              <w:marRight w:val="0"/>
              <w:marTop w:val="0"/>
              <w:marBottom w:val="0"/>
              <w:divBdr>
                <w:top w:val="none" w:sz="0" w:space="0" w:color="auto"/>
                <w:left w:val="none" w:sz="0" w:space="0" w:color="auto"/>
                <w:bottom w:val="none" w:sz="0" w:space="0" w:color="auto"/>
                <w:right w:val="none" w:sz="0" w:space="0" w:color="auto"/>
              </w:divBdr>
            </w:div>
            <w:div w:id="31620332">
              <w:marLeft w:val="0"/>
              <w:marRight w:val="0"/>
              <w:marTop w:val="0"/>
              <w:marBottom w:val="0"/>
              <w:divBdr>
                <w:top w:val="none" w:sz="0" w:space="0" w:color="auto"/>
                <w:left w:val="none" w:sz="0" w:space="0" w:color="auto"/>
                <w:bottom w:val="none" w:sz="0" w:space="0" w:color="auto"/>
                <w:right w:val="none" w:sz="0" w:space="0" w:color="auto"/>
              </w:divBdr>
            </w:div>
            <w:div w:id="34084807">
              <w:marLeft w:val="0"/>
              <w:marRight w:val="0"/>
              <w:marTop w:val="0"/>
              <w:marBottom w:val="0"/>
              <w:divBdr>
                <w:top w:val="none" w:sz="0" w:space="0" w:color="auto"/>
                <w:left w:val="none" w:sz="0" w:space="0" w:color="auto"/>
                <w:bottom w:val="none" w:sz="0" w:space="0" w:color="auto"/>
                <w:right w:val="none" w:sz="0" w:space="0" w:color="auto"/>
              </w:divBdr>
            </w:div>
            <w:div w:id="49116710">
              <w:marLeft w:val="0"/>
              <w:marRight w:val="0"/>
              <w:marTop w:val="0"/>
              <w:marBottom w:val="0"/>
              <w:divBdr>
                <w:top w:val="none" w:sz="0" w:space="0" w:color="auto"/>
                <w:left w:val="none" w:sz="0" w:space="0" w:color="auto"/>
                <w:bottom w:val="none" w:sz="0" w:space="0" w:color="auto"/>
                <w:right w:val="none" w:sz="0" w:space="0" w:color="auto"/>
              </w:divBdr>
            </w:div>
            <w:div w:id="55858749">
              <w:marLeft w:val="0"/>
              <w:marRight w:val="0"/>
              <w:marTop w:val="0"/>
              <w:marBottom w:val="0"/>
              <w:divBdr>
                <w:top w:val="none" w:sz="0" w:space="0" w:color="auto"/>
                <w:left w:val="none" w:sz="0" w:space="0" w:color="auto"/>
                <w:bottom w:val="none" w:sz="0" w:space="0" w:color="auto"/>
                <w:right w:val="none" w:sz="0" w:space="0" w:color="auto"/>
              </w:divBdr>
            </w:div>
            <w:div w:id="58214101">
              <w:marLeft w:val="0"/>
              <w:marRight w:val="0"/>
              <w:marTop w:val="0"/>
              <w:marBottom w:val="0"/>
              <w:divBdr>
                <w:top w:val="none" w:sz="0" w:space="0" w:color="auto"/>
                <w:left w:val="none" w:sz="0" w:space="0" w:color="auto"/>
                <w:bottom w:val="none" w:sz="0" w:space="0" w:color="auto"/>
                <w:right w:val="none" w:sz="0" w:space="0" w:color="auto"/>
              </w:divBdr>
            </w:div>
            <w:div w:id="66149765">
              <w:marLeft w:val="0"/>
              <w:marRight w:val="0"/>
              <w:marTop w:val="0"/>
              <w:marBottom w:val="0"/>
              <w:divBdr>
                <w:top w:val="none" w:sz="0" w:space="0" w:color="auto"/>
                <w:left w:val="none" w:sz="0" w:space="0" w:color="auto"/>
                <w:bottom w:val="none" w:sz="0" w:space="0" w:color="auto"/>
                <w:right w:val="none" w:sz="0" w:space="0" w:color="auto"/>
              </w:divBdr>
            </w:div>
            <w:div w:id="69087316">
              <w:marLeft w:val="0"/>
              <w:marRight w:val="0"/>
              <w:marTop w:val="0"/>
              <w:marBottom w:val="0"/>
              <w:divBdr>
                <w:top w:val="none" w:sz="0" w:space="0" w:color="auto"/>
                <w:left w:val="none" w:sz="0" w:space="0" w:color="auto"/>
                <w:bottom w:val="none" w:sz="0" w:space="0" w:color="auto"/>
                <w:right w:val="none" w:sz="0" w:space="0" w:color="auto"/>
              </w:divBdr>
            </w:div>
            <w:div w:id="106779352">
              <w:marLeft w:val="0"/>
              <w:marRight w:val="0"/>
              <w:marTop w:val="0"/>
              <w:marBottom w:val="0"/>
              <w:divBdr>
                <w:top w:val="none" w:sz="0" w:space="0" w:color="auto"/>
                <w:left w:val="none" w:sz="0" w:space="0" w:color="auto"/>
                <w:bottom w:val="none" w:sz="0" w:space="0" w:color="auto"/>
                <w:right w:val="none" w:sz="0" w:space="0" w:color="auto"/>
              </w:divBdr>
            </w:div>
            <w:div w:id="107049473">
              <w:marLeft w:val="0"/>
              <w:marRight w:val="0"/>
              <w:marTop w:val="0"/>
              <w:marBottom w:val="0"/>
              <w:divBdr>
                <w:top w:val="none" w:sz="0" w:space="0" w:color="auto"/>
                <w:left w:val="none" w:sz="0" w:space="0" w:color="auto"/>
                <w:bottom w:val="none" w:sz="0" w:space="0" w:color="auto"/>
                <w:right w:val="none" w:sz="0" w:space="0" w:color="auto"/>
              </w:divBdr>
            </w:div>
            <w:div w:id="179929006">
              <w:marLeft w:val="0"/>
              <w:marRight w:val="0"/>
              <w:marTop w:val="0"/>
              <w:marBottom w:val="0"/>
              <w:divBdr>
                <w:top w:val="none" w:sz="0" w:space="0" w:color="auto"/>
                <w:left w:val="none" w:sz="0" w:space="0" w:color="auto"/>
                <w:bottom w:val="none" w:sz="0" w:space="0" w:color="auto"/>
                <w:right w:val="none" w:sz="0" w:space="0" w:color="auto"/>
              </w:divBdr>
            </w:div>
            <w:div w:id="180630279">
              <w:marLeft w:val="0"/>
              <w:marRight w:val="0"/>
              <w:marTop w:val="0"/>
              <w:marBottom w:val="0"/>
              <w:divBdr>
                <w:top w:val="none" w:sz="0" w:space="0" w:color="auto"/>
                <w:left w:val="none" w:sz="0" w:space="0" w:color="auto"/>
                <w:bottom w:val="none" w:sz="0" w:space="0" w:color="auto"/>
                <w:right w:val="none" w:sz="0" w:space="0" w:color="auto"/>
              </w:divBdr>
            </w:div>
            <w:div w:id="182479783">
              <w:marLeft w:val="0"/>
              <w:marRight w:val="0"/>
              <w:marTop w:val="0"/>
              <w:marBottom w:val="0"/>
              <w:divBdr>
                <w:top w:val="none" w:sz="0" w:space="0" w:color="auto"/>
                <w:left w:val="none" w:sz="0" w:space="0" w:color="auto"/>
                <w:bottom w:val="none" w:sz="0" w:space="0" w:color="auto"/>
                <w:right w:val="none" w:sz="0" w:space="0" w:color="auto"/>
              </w:divBdr>
            </w:div>
            <w:div w:id="185410285">
              <w:marLeft w:val="0"/>
              <w:marRight w:val="0"/>
              <w:marTop w:val="0"/>
              <w:marBottom w:val="0"/>
              <w:divBdr>
                <w:top w:val="none" w:sz="0" w:space="0" w:color="auto"/>
                <w:left w:val="none" w:sz="0" w:space="0" w:color="auto"/>
                <w:bottom w:val="none" w:sz="0" w:space="0" w:color="auto"/>
                <w:right w:val="none" w:sz="0" w:space="0" w:color="auto"/>
              </w:divBdr>
            </w:div>
            <w:div w:id="187569152">
              <w:marLeft w:val="0"/>
              <w:marRight w:val="0"/>
              <w:marTop w:val="0"/>
              <w:marBottom w:val="0"/>
              <w:divBdr>
                <w:top w:val="none" w:sz="0" w:space="0" w:color="auto"/>
                <w:left w:val="none" w:sz="0" w:space="0" w:color="auto"/>
                <w:bottom w:val="none" w:sz="0" w:space="0" w:color="auto"/>
                <w:right w:val="none" w:sz="0" w:space="0" w:color="auto"/>
              </w:divBdr>
            </w:div>
            <w:div w:id="197473622">
              <w:marLeft w:val="0"/>
              <w:marRight w:val="0"/>
              <w:marTop w:val="0"/>
              <w:marBottom w:val="0"/>
              <w:divBdr>
                <w:top w:val="none" w:sz="0" w:space="0" w:color="auto"/>
                <w:left w:val="none" w:sz="0" w:space="0" w:color="auto"/>
                <w:bottom w:val="none" w:sz="0" w:space="0" w:color="auto"/>
                <w:right w:val="none" w:sz="0" w:space="0" w:color="auto"/>
              </w:divBdr>
            </w:div>
            <w:div w:id="203905064">
              <w:marLeft w:val="0"/>
              <w:marRight w:val="0"/>
              <w:marTop w:val="0"/>
              <w:marBottom w:val="0"/>
              <w:divBdr>
                <w:top w:val="none" w:sz="0" w:space="0" w:color="auto"/>
                <w:left w:val="none" w:sz="0" w:space="0" w:color="auto"/>
                <w:bottom w:val="none" w:sz="0" w:space="0" w:color="auto"/>
                <w:right w:val="none" w:sz="0" w:space="0" w:color="auto"/>
              </w:divBdr>
            </w:div>
            <w:div w:id="210533414">
              <w:marLeft w:val="0"/>
              <w:marRight w:val="0"/>
              <w:marTop w:val="0"/>
              <w:marBottom w:val="0"/>
              <w:divBdr>
                <w:top w:val="none" w:sz="0" w:space="0" w:color="auto"/>
                <w:left w:val="none" w:sz="0" w:space="0" w:color="auto"/>
                <w:bottom w:val="none" w:sz="0" w:space="0" w:color="auto"/>
                <w:right w:val="none" w:sz="0" w:space="0" w:color="auto"/>
              </w:divBdr>
            </w:div>
            <w:div w:id="214970298">
              <w:marLeft w:val="0"/>
              <w:marRight w:val="0"/>
              <w:marTop w:val="0"/>
              <w:marBottom w:val="0"/>
              <w:divBdr>
                <w:top w:val="none" w:sz="0" w:space="0" w:color="auto"/>
                <w:left w:val="none" w:sz="0" w:space="0" w:color="auto"/>
                <w:bottom w:val="none" w:sz="0" w:space="0" w:color="auto"/>
                <w:right w:val="none" w:sz="0" w:space="0" w:color="auto"/>
              </w:divBdr>
            </w:div>
            <w:div w:id="216748701">
              <w:marLeft w:val="0"/>
              <w:marRight w:val="0"/>
              <w:marTop w:val="0"/>
              <w:marBottom w:val="0"/>
              <w:divBdr>
                <w:top w:val="none" w:sz="0" w:space="0" w:color="auto"/>
                <w:left w:val="none" w:sz="0" w:space="0" w:color="auto"/>
                <w:bottom w:val="none" w:sz="0" w:space="0" w:color="auto"/>
                <w:right w:val="none" w:sz="0" w:space="0" w:color="auto"/>
              </w:divBdr>
            </w:div>
            <w:div w:id="254634826">
              <w:marLeft w:val="0"/>
              <w:marRight w:val="0"/>
              <w:marTop w:val="0"/>
              <w:marBottom w:val="0"/>
              <w:divBdr>
                <w:top w:val="none" w:sz="0" w:space="0" w:color="auto"/>
                <w:left w:val="none" w:sz="0" w:space="0" w:color="auto"/>
                <w:bottom w:val="none" w:sz="0" w:space="0" w:color="auto"/>
                <w:right w:val="none" w:sz="0" w:space="0" w:color="auto"/>
              </w:divBdr>
            </w:div>
            <w:div w:id="258801689">
              <w:marLeft w:val="0"/>
              <w:marRight w:val="0"/>
              <w:marTop w:val="0"/>
              <w:marBottom w:val="0"/>
              <w:divBdr>
                <w:top w:val="none" w:sz="0" w:space="0" w:color="auto"/>
                <w:left w:val="none" w:sz="0" w:space="0" w:color="auto"/>
                <w:bottom w:val="none" w:sz="0" w:space="0" w:color="auto"/>
                <w:right w:val="none" w:sz="0" w:space="0" w:color="auto"/>
              </w:divBdr>
            </w:div>
            <w:div w:id="267854321">
              <w:marLeft w:val="0"/>
              <w:marRight w:val="0"/>
              <w:marTop w:val="0"/>
              <w:marBottom w:val="0"/>
              <w:divBdr>
                <w:top w:val="none" w:sz="0" w:space="0" w:color="auto"/>
                <w:left w:val="none" w:sz="0" w:space="0" w:color="auto"/>
                <w:bottom w:val="none" w:sz="0" w:space="0" w:color="auto"/>
                <w:right w:val="none" w:sz="0" w:space="0" w:color="auto"/>
              </w:divBdr>
            </w:div>
            <w:div w:id="282076936">
              <w:marLeft w:val="0"/>
              <w:marRight w:val="0"/>
              <w:marTop w:val="0"/>
              <w:marBottom w:val="0"/>
              <w:divBdr>
                <w:top w:val="none" w:sz="0" w:space="0" w:color="auto"/>
                <w:left w:val="none" w:sz="0" w:space="0" w:color="auto"/>
                <w:bottom w:val="none" w:sz="0" w:space="0" w:color="auto"/>
                <w:right w:val="none" w:sz="0" w:space="0" w:color="auto"/>
              </w:divBdr>
            </w:div>
            <w:div w:id="311913291">
              <w:marLeft w:val="0"/>
              <w:marRight w:val="0"/>
              <w:marTop w:val="0"/>
              <w:marBottom w:val="0"/>
              <w:divBdr>
                <w:top w:val="none" w:sz="0" w:space="0" w:color="auto"/>
                <w:left w:val="none" w:sz="0" w:space="0" w:color="auto"/>
                <w:bottom w:val="none" w:sz="0" w:space="0" w:color="auto"/>
                <w:right w:val="none" w:sz="0" w:space="0" w:color="auto"/>
              </w:divBdr>
            </w:div>
            <w:div w:id="324208337">
              <w:marLeft w:val="0"/>
              <w:marRight w:val="0"/>
              <w:marTop w:val="0"/>
              <w:marBottom w:val="0"/>
              <w:divBdr>
                <w:top w:val="none" w:sz="0" w:space="0" w:color="auto"/>
                <w:left w:val="none" w:sz="0" w:space="0" w:color="auto"/>
                <w:bottom w:val="none" w:sz="0" w:space="0" w:color="auto"/>
                <w:right w:val="none" w:sz="0" w:space="0" w:color="auto"/>
              </w:divBdr>
            </w:div>
            <w:div w:id="353579951">
              <w:marLeft w:val="0"/>
              <w:marRight w:val="0"/>
              <w:marTop w:val="0"/>
              <w:marBottom w:val="0"/>
              <w:divBdr>
                <w:top w:val="none" w:sz="0" w:space="0" w:color="auto"/>
                <w:left w:val="none" w:sz="0" w:space="0" w:color="auto"/>
                <w:bottom w:val="none" w:sz="0" w:space="0" w:color="auto"/>
                <w:right w:val="none" w:sz="0" w:space="0" w:color="auto"/>
              </w:divBdr>
            </w:div>
            <w:div w:id="379600517">
              <w:marLeft w:val="0"/>
              <w:marRight w:val="0"/>
              <w:marTop w:val="0"/>
              <w:marBottom w:val="0"/>
              <w:divBdr>
                <w:top w:val="none" w:sz="0" w:space="0" w:color="auto"/>
                <w:left w:val="none" w:sz="0" w:space="0" w:color="auto"/>
                <w:bottom w:val="none" w:sz="0" w:space="0" w:color="auto"/>
                <w:right w:val="none" w:sz="0" w:space="0" w:color="auto"/>
              </w:divBdr>
            </w:div>
            <w:div w:id="409617911">
              <w:marLeft w:val="0"/>
              <w:marRight w:val="0"/>
              <w:marTop w:val="0"/>
              <w:marBottom w:val="0"/>
              <w:divBdr>
                <w:top w:val="none" w:sz="0" w:space="0" w:color="auto"/>
                <w:left w:val="none" w:sz="0" w:space="0" w:color="auto"/>
                <w:bottom w:val="none" w:sz="0" w:space="0" w:color="auto"/>
                <w:right w:val="none" w:sz="0" w:space="0" w:color="auto"/>
              </w:divBdr>
            </w:div>
            <w:div w:id="414783814">
              <w:marLeft w:val="0"/>
              <w:marRight w:val="0"/>
              <w:marTop w:val="0"/>
              <w:marBottom w:val="0"/>
              <w:divBdr>
                <w:top w:val="none" w:sz="0" w:space="0" w:color="auto"/>
                <w:left w:val="none" w:sz="0" w:space="0" w:color="auto"/>
                <w:bottom w:val="none" w:sz="0" w:space="0" w:color="auto"/>
                <w:right w:val="none" w:sz="0" w:space="0" w:color="auto"/>
              </w:divBdr>
            </w:div>
            <w:div w:id="426269964">
              <w:marLeft w:val="0"/>
              <w:marRight w:val="0"/>
              <w:marTop w:val="0"/>
              <w:marBottom w:val="0"/>
              <w:divBdr>
                <w:top w:val="none" w:sz="0" w:space="0" w:color="auto"/>
                <w:left w:val="none" w:sz="0" w:space="0" w:color="auto"/>
                <w:bottom w:val="none" w:sz="0" w:space="0" w:color="auto"/>
                <w:right w:val="none" w:sz="0" w:space="0" w:color="auto"/>
              </w:divBdr>
            </w:div>
            <w:div w:id="427432209">
              <w:marLeft w:val="0"/>
              <w:marRight w:val="0"/>
              <w:marTop w:val="0"/>
              <w:marBottom w:val="0"/>
              <w:divBdr>
                <w:top w:val="none" w:sz="0" w:space="0" w:color="auto"/>
                <w:left w:val="none" w:sz="0" w:space="0" w:color="auto"/>
                <w:bottom w:val="none" w:sz="0" w:space="0" w:color="auto"/>
                <w:right w:val="none" w:sz="0" w:space="0" w:color="auto"/>
              </w:divBdr>
            </w:div>
            <w:div w:id="449322003">
              <w:marLeft w:val="0"/>
              <w:marRight w:val="0"/>
              <w:marTop w:val="0"/>
              <w:marBottom w:val="0"/>
              <w:divBdr>
                <w:top w:val="none" w:sz="0" w:space="0" w:color="auto"/>
                <w:left w:val="none" w:sz="0" w:space="0" w:color="auto"/>
                <w:bottom w:val="none" w:sz="0" w:space="0" w:color="auto"/>
                <w:right w:val="none" w:sz="0" w:space="0" w:color="auto"/>
              </w:divBdr>
            </w:div>
            <w:div w:id="476146558">
              <w:marLeft w:val="0"/>
              <w:marRight w:val="0"/>
              <w:marTop w:val="0"/>
              <w:marBottom w:val="0"/>
              <w:divBdr>
                <w:top w:val="none" w:sz="0" w:space="0" w:color="auto"/>
                <w:left w:val="none" w:sz="0" w:space="0" w:color="auto"/>
                <w:bottom w:val="none" w:sz="0" w:space="0" w:color="auto"/>
                <w:right w:val="none" w:sz="0" w:space="0" w:color="auto"/>
              </w:divBdr>
            </w:div>
            <w:div w:id="500656934">
              <w:marLeft w:val="0"/>
              <w:marRight w:val="0"/>
              <w:marTop w:val="0"/>
              <w:marBottom w:val="0"/>
              <w:divBdr>
                <w:top w:val="none" w:sz="0" w:space="0" w:color="auto"/>
                <w:left w:val="none" w:sz="0" w:space="0" w:color="auto"/>
                <w:bottom w:val="none" w:sz="0" w:space="0" w:color="auto"/>
                <w:right w:val="none" w:sz="0" w:space="0" w:color="auto"/>
              </w:divBdr>
            </w:div>
            <w:div w:id="513345473">
              <w:marLeft w:val="0"/>
              <w:marRight w:val="0"/>
              <w:marTop w:val="0"/>
              <w:marBottom w:val="0"/>
              <w:divBdr>
                <w:top w:val="none" w:sz="0" w:space="0" w:color="auto"/>
                <w:left w:val="none" w:sz="0" w:space="0" w:color="auto"/>
                <w:bottom w:val="none" w:sz="0" w:space="0" w:color="auto"/>
                <w:right w:val="none" w:sz="0" w:space="0" w:color="auto"/>
              </w:divBdr>
            </w:div>
            <w:div w:id="523327387">
              <w:marLeft w:val="0"/>
              <w:marRight w:val="0"/>
              <w:marTop w:val="0"/>
              <w:marBottom w:val="0"/>
              <w:divBdr>
                <w:top w:val="none" w:sz="0" w:space="0" w:color="auto"/>
                <w:left w:val="none" w:sz="0" w:space="0" w:color="auto"/>
                <w:bottom w:val="none" w:sz="0" w:space="0" w:color="auto"/>
                <w:right w:val="none" w:sz="0" w:space="0" w:color="auto"/>
              </w:divBdr>
            </w:div>
            <w:div w:id="527762210">
              <w:marLeft w:val="0"/>
              <w:marRight w:val="0"/>
              <w:marTop w:val="0"/>
              <w:marBottom w:val="0"/>
              <w:divBdr>
                <w:top w:val="none" w:sz="0" w:space="0" w:color="auto"/>
                <w:left w:val="none" w:sz="0" w:space="0" w:color="auto"/>
                <w:bottom w:val="none" w:sz="0" w:space="0" w:color="auto"/>
                <w:right w:val="none" w:sz="0" w:space="0" w:color="auto"/>
              </w:divBdr>
            </w:div>
            <w:div w:id="571350188">
              <w:marLeft w:val="0"/>
              <w:marRight w:val="0"/>
              <w:marTop w:val="0"/>
              <w:marBottom w:val="0"/>
              <w:divBdr>
                <w:top w:val="none" w:sz="0" w:space="0" w:color="auto"/>
                <w:left w:val="none" w:sz="0" w:space="0" w:color="auto"/>
                <w:bottom w:val="none" w:sz="0" w:space="0" w:color="auto"/>
                <w:right w:val="none" w:sz="0" w:space="0" w:color="auto"/>
              </w:divBdr>
            </w:div>
            <w:div w:id="592199797">
              <w:marLeft w:val="0"/>
              <w:marRight w:val="0"/>
              <w:marTop w:val="0"/>
              <w:marBottom w:val="0"/>
              <w:divBdr>
                <w:top w:val="none" w:sz="0" w:space="0" w:color="auto"/>
                <w:left w:val="none" w:sz="0" w:space="0" w:color="auto"/>
                <w:bottom w:val="none" w:sz="0" w:space="0" w:color="auto"/>
                <w:right w:val="none" w:sz="0" w:space="0" w:color="auto"/>
              </w:divBdr>
            </w:div>
            <w:div w:id="654533200">
              <w:marLeft w:val="0"/>
              <w:marRight w:val="0"/>
              <w:marTop w:val="0"/>
              <w:marBottom w:val="0"/>
              <w:divBdr>
                <w:top w:val="none" w:sz="0" w:space="0" w:color="auto"/>
                <w:left w:val="none" w:sz="0" w:space="0" w:color="auto"/>
                <w:bottom w:val="none" w:sz="0" w:space="0" w:color="auto"/>
                <w:right w:val="none" w:sz="0" w:space="0" w:color="auto"/>
              </w:divBdr>
            </w:div>
            <w:div w:id="664286730">
              <w:marLeft w:val="0"/>
              <w:marRight w:val="0"/>
              <w:marTop w:val="0"/>
              <w:marBottom w:val="0"/>
              <w:divBdr>
                <w:top w:val="none" w:sz="0" w:space="0" w:color="auto"/>
                <w:left w:val="none" w:sz="0" w:space="0" w:color="auto"/>
                <w:bottom w:val="none" w:sz="0" w:space="0" w:color="auto"/>
                <w:right w:val="none" w:sz="0" w:space="0" w:color="auto"/>
              </w:divBdr>
            </w:div>
            <w:div w:id="668367149">
              <w:marLeft w:val="0"/>
              <w:marRight w:val="0"/>
              <w:marTop w:val="0"/>
              <w:marBottom w:val="0"/>
              <w:divBdr>
                <w:top w:val="none" w:sz="0" w:space="0" w:color="auto"/>
                <w:left w:val="none" w:sz="0" w:space="0" w:color="auto"/>
                <w:bottom w:val="none" w:sz="0" w:space="0" w:color="auto"/>
                <w:right w:val="none" w:sz="0" w:space="0" w:color="auto"/>
              </w:divBdr>
            </w:div>
            <w:div w:id="674040539">
              <w:marLeft w:val="0"/>
              <w:marRight w:val="0"/>
              <w:marTop w:val="0"/>
              <w:marBottom w:val="0"/>
              <w:divBdr>
                <w:top w:val="none" w:sz="0" w:space="0" w:color="auto"/>
                <w:left w:val="none" w:sz="0" w:space="0" w:color="auto"/>
                <w:bottom w:val="none" w:sz="0" w:space="0" w:color="auto"/>
                <w:right w:val="none" w:sz="0" w:space="0" w:color="auto"/>
              </w:divBdr>
            </w:div>
            <w:div w:id="676274353">
              <w:marLeft w:val="0"/>
              <w:marRight w:val="0"/>
              <w:marTop w:val="0"/>
              <w:marBottom w:val="0"/>
              <w:divBdr>
                <w:top w:val="none" w:sz="0" w:space="0" w:color="auto"/>
                <w:left w:val="none" w:sz="0" w:space="0" w:color="auto"/>
                <w:bottom w:val="none" w:sz="0" w:space="0" w:color="auto"/>
                <w:right w:val="none" w:sz="0" w:space="0" w:color="auto"/>
              </w:divBdr>
            </w:div>
            <w:div w:id="700057420">
              <w:marLeft w:val="0"/>
              <w:marRight w:val="0"/>
              <w:marTop w:val="0"/>
              <w:marBottom w:val="0"/>
              <w:divBdr>
                <w:top w:val="none" w:sz="0" w:space="0" w:color="auto"/>
                <w:left w:val="none" w:sz="0" w:space="0" w:color="auto"/>
                <w:bottom w:val="none" w:sz="0" w:space="0" w:color="auto"/>
                <w:right w:val="none" w:sz="0" w:space="0" w:color="auto"/>
              </w:divBdr>
            </w:div>
            <w:div w:id="709306259">
              <w:marLeft w:val="0"/>
              <w:marRight w:val="0"/>
              <w:marTop w:val="0"/>
              <w:marBottom w:val="0"/>
              <w:divBdr>
                <w:top w:val="none" w:sz="0" w:space="0" w:color="auto"/>
                <w:left w:val="none" w:sz="0" w:space="0" w:color="auto"/>
                <w:bottom w:val="none" w:sz="0" w:space="0" w:color="auto"/>
                <w:right w:val="none" w:sz="0" w:space="0" w:color="auto"/>
              </w:divBdr>
            </w:div>
            <w:div w:id="721487050">
              <w:marLeft w:val="0"/>
              <w:marRight w:val="0"/>
              <w:marTop w:val="0"/>
              <w:marBottom w:val="0"/>
              <w:divBdr>
                <w:top w:val="none" w:sz="0" w:space="0" w:color="auto"/>
                <w:left w:val="none" w:sz="0" w:space="0" w:color="auto"/>
                <w:bottom w:val="none" w:sz="0" w:space="0" w:color="auto"/>
                <w:right w:val="none" w:sz="0" w:space="0" w:color="auto"/>
              </w:divBdr>
            </w:div>
            <w:div w:id="750155674">
              <w:marLeft w:val="0"/>
              <w:marRight w:val="0"/>
              <w:marTop w:val="0"/>
              <w:marBottom w:val="0"/>
              <w:divBdr>
                <w:top w:val="none" w:sz="0" w:space="0" w:color="auto"/>
                <w:left w:val="none" w:sz="0" w:space="0" w:color="auto"/>
                <w:bottom w:val="none" w:sz="0" w:space="0" w:color="auto"/>
                <w:right w:val="none" w:sz="0" w:space="0" w:color="auto"/>
              </w:divBdr>
            </w:div>
            <w:div w:id="765081303">
              <w:marLeft w:val="0"/>
              <w:marRight w:val="0"/>
              <w:marTop w:val="0"/>
              <w:marBottom w:val="0"/>
              <w:divBdr>
                <w:top w:val="none" w:sz="0" w:space="0" w:color="auto"/>
                <w:left w:val="none" w:sz="0" w:space="0" w:color="auto"/>
                <w:bottom w:val="none" w:sz="0" w:space="0" w:color="auto"/>
                <w:right w:val="none" w:sz="0" w:space="0" w:color="auto"/>
              </w:divBdr>
            </w:div>
            <w:div w:id="781847170">
              <w:marLeft w:val="0"/>
              <w:marRight w:val="0"/>
              <w:marTop w:val="0"/>
              <w:marBottom w:val="0"/>
              <w:divBdr>
                <w:top w:val="none" w:sz="0" w:space="0" w:color="auto"/>
                <w:left w:val="none" w:sz="0" w:space="0" w:color="auto"/>
                <w:bottom w:val="none" w:sz="0" w:space="0" w:color="auto"/>
                <w:right w:val="none" w:sz="0" w:space="0" w:color="auto"/>
              </w:divBdr>
            </w:div>
            <w:div w:id="805464404">
              <w:marLeft w:val="0"/>
              <w:marRight w:val="0"/>
              <w:marTop w:val="0"/>
              <w:marBottom w:val="0"/>
              <w:divBdr>
                <w:top w:val="none" w:sz="0" w:space="0" w:color="auto"/>
                <w:left w:val="none" w:sz="0" w:space="0" w:color="auto"/>
                <w:bottom w:val="none" w:sz="0" w:space="0" w:color="auto"/>
                <w:right w:val="none" w:sz="0" w:space="0" w:color="auto"/>
              </w:divBdr>
            </w:div>
            <w:div w:id="864563573">
              <w:marLeft w:val="0"/>
              <w:marRight w:val="0"/>
              <w:marTop w:val="0"/>
              <w:marBottom w:val="0"/>
              <w:divBdr>
                <w:top w:val="none" w:sz="0" w:space="0" w:color="auto"/>
                <w:left w:val="none" w:sz="0" w:space="0" w:color="auto"/>
                <w:bottom w:val="none" w:sz="0" w:space="0" w:color="auto"/>
                <w:right w:val="none" w:sz="0" w:space="0" w:color="auto"/>
              </w:divBdr>
            </w:div>
            <w:div w:id="882985304">
              <w:marLeft w:val="0"/>
              <w:marRight w:val="0"/>
              <w:marTop w:val="0"/>
              <w:marBottom w:val="0"/>
              <w:divBdr>
                <w:top w:val="none" w:sz="0" w:space="0" w:color="auto"/>
                <w:left w:val="none" w:sz="0" w:space="0" w:color="auto"/>
                <w:bottom w:val="none" w:sz="0" w:space="0" w:color="auto"/>
                <w:right w:val="none" w:sz="0" w:space="0" w:color="auto"/>
              </w:divBdr>
            </w:div>
            <w:div w:id="908151500">
              <w:marLeft w:val="0"/>
              <w:marRight w:val="0"/>
              <w:marTop w:val="0"/>
              <w:marBottom w:val="0"/>
              <w:divBdr>
                <w:top w:val="none" w:sz="0" w:space="0" w:color="auto"/>
                <w:left w:val="none" w:sz="0" w:space="0" w:color="auto"/>
                <w:bottom w:val="none" w:sz="0" w:space="0" w:color="auto"/>
                <w:right w:val="none" w:sz="0" w:space="0" w:color="auto"/>
              </w:divBdr>
            </w:div>
            <w:div w:id="939289288">
              <w:marLeft w:val="0"/>
              <w:marRight w:val="0"/>
              <w:marTop w:val="0"/>
              <w:marBottom w:val="0"/>
              <w:divBdr>
                <w:top w:val="none" w:sz="0" w:space="0" w:color="auto"/>
                <w:left w:val="none" w:sz="0" w:space="0" w:color="auto"/>
                <w:bottom w:val="none" w:sz="0" w:space="0" w:color="auto"/>
                <w:right w:val="none" w:sz="0" w:space="0" w:color="auto"/>
              </w:divBdr>
            </w:div>
            <w:div w:id="939989866">
              <w:marLeft w:val="0"/>
              <w:marRight w:val="0"/>
              <w:marTop w:val="0"/>
              <w:marBottom w:val="0"/>
              <w:divBdr>
                <w:top w:val="none" w:sz="0" w:space="0" w:color="auto"/>
                <w:left w:val="none" w:sz="0" w:space="0" w:color="auto"/>
                <w:bottom w:val="none" w:sz="0" w:space="0" w:color="auto"/>
                <w:right w:val="none" w:sz="0" w:space="0" w:color="auto"/>
              </w:divBdr>
            </w:div>
            <w:div w:id="951009313">
              <w:marLeft w:val="0"/>
              <w:marRight w:val="0"/>
              <w:marTop w:val="0"/>
              <w:marBottom w:val="0"/>
              <w:divBdr>
                <w:top w:val="none" w:sz="0" w:space="0" w:color="auto"/>
                <w:left w:val="none" w:sz="0" w:space="0" w:color="auto"/>
                <w:bottom w:val="none" w:sz="0" w:space="0" w:color="auto"/>
                <w:right w:val="none" w:sz="0" w:space="0" w:color="auto"/>
              </w:divBdr>
            </w:div>
            <w:div w:id="957027543">
              <w:marLeft w:val="0"/>
              <w:marRight w:val="0"/>
              <w:marTop w:val="0"/>
              <w:marBottom w:val="0"/>
              <w:divBdr>
                <w:top w:val="none" w:sz="0" w:space="0" w:color="auto"/>
                <w:left w:val="none" w:sz="0" w:space="0" w:color="auto"/>
                <w:bottom w:val="none" w:sz="0" w:space="0" w:color="auto"/>
                <w:right w:val="none" w:sz="0" w:space="0" w:color="auto"/>
              </w:divBdr>
            </w:div>
            <w:div w:id="1005287062">
              <w:marLeft w:val="0"/>
              <w:marRight w:val="0"/>
              <w:marTop w:val="0"/>
              <w:marBottom w:val="0"/>
              <w:divBdr>
                <w:top w:val="none" w:sz="0" w:space="0" w:color="auto"/>
                <w:left w:val="none" w:sz="0" w:space="0" w:color="auto"/>
                <w:bottom w:val="none" w:sz="0" w:space="0" w:color="auto"/>
                <w:right w:val="none" w:sz="0" w:space="0" w:color="auto"/>
              </w:divBdr>
            </w:div>
            <w:div w:id="1005666678">
              <w:marLeft w:val="0"/>
              <w:marRight w:val="0"/>
              <w:marTop w:val="0"/>
              <w:marBottom w:val="0"/>
              <w:divBdr>
                <w:top w:val="none" w:sz="0" w:space="0" w:color="auto"/>
                <w:left w:val="none" w:sz="0" w:space="0" w:color="auto"/>
                <w:bottom w:val="none" w:sz="0" w:space="0" w:color="auto"/>
                <w:right w:val="none" w:sz="0" w:space="0" w:color="auto"/>
              </w:divBdr>
            </w:div>
            <w:div w:id="1015692808">
              <w:marLeft w:val="0"/>
              <w:marRight w:val="0"/>
              <w:marTop w:val="0"/>
              <w:marBottom w:val="0"/>
              <w:divBdr>
                <w:top w:val="none" w:sz="0" w:space="0" w:color="auto"/>
                <w:left w:val="none" w:sz="0" w:space="0" w:color="auto"/>
                <w:bottom w:val="none" w:sz="0" w:space="0" w:color="auto"/>
                <w:right w:val="none" w:sz="0" w:space="0" w:color="auto"/>
              </w:divBdr>
            </w:div>
            <w:div w:id="1026443777">
              <w:marLeft w:val="0"/>
              <w:marRight w:val="0"/>
              <w:marTop w:val="0"/>
              <w:marBottom w:val="0"/>
              <w:divBdr>
                <w:top w:val="none" w:sz="0" w:space="0" w:color="auto"/>
                <w:left w:val="none" w:sz="0" w:space="0" w:color="auto"/>
                <w:bottom w:val="none" w:sz="0" w:space="0" w:color="auto"/>
                <w:right w:val="none" w:sz="0" w:space="0" w:color="auto"/>
              </w:divBdr>
            </w:div>
            <w:div w:id="1034303853">
              <w:marLeft w:val="0"/>
              <w:marRight w:val="0"/>
              <w:marTop w:val="0"/>
              <w:marBottom w:val="0"/>
              <w:divBdr>
                <w:top w:val="none" w:sz="0" w:space="0" w:color="auto"/>
                <w:left w:val="none" w:sz="0" w:space="0" w:color="auto"/>
                <w:bottom w:val="none" w:sz="0" w:space="0" w:color="auto"/>
                <w:right w:val="none" w:sz="0" w:space="0" w:color="auto"/>
              </w:divBdr>
            </w:div>
            <w:div w:id="1044912048">
              <w:marLeft w:val="0"/>
              <w:marRight w:val="0"/>
              <w:marTop w:val="0"/>
              <w:marBottom w:val="0"/>
              <w:divBdr>
                <w:top w:val="none" w:sz="0" w:space="0" w:color="auto"/>
                <w:left w:val="none" w:sz="0" w:space="0" w:color="auto"/>
                <w:bottom w:val="none" w:sz="0" w:space="0" w:color="auto"/>
                <w:right w:val="none" w:sz="0" w:space="0" w:color="auto"/>
              </w:divBdr>
            </w:div>
            <w:div w:id="1054739594">
              <w:marLeft w:val="0"/>
              <w:marRight w:val="0"/>
              <w:marTop w:val="0"/>
              <w:marBottom w:val="0"/>
              <w:divBdr>
                <w:top w:val="none" w:sz="0" w:space="0" w:color="auto"/>
                <w:left w:val="none" w:sz="0" w:space="0" w:color="auto"/>
                <w:bottom w:val="none" w:sz="0" w:space="0" w:color="auto"/>
                <w:right w:val="none" w:sz="0" w:space="0" w:color="auto"/>
              </w:divBdr>
            </w:div>
            <w:div w:id="1096437939">
              <w:marLeft w:val="0"/>
              <w:marRight w:val="0"/>
              <w:marTop w:val="0"/>
              <w:marBottom w:val="0"/>
              <w:divBdr>
                <w:top w:val="none" w:sz="0" w:space="0" w:color="auto"/>
                <w:left w:val="none" w:sz="0" w:space="0" w:color="auto"/>
                <w:bottom w:val="none" w:sz="0" w:space="0" w:color="auto"/>
                <w:right w:val="none" w:sz="0" w:space="0" w:color="auto"/>
              </w:divBdr>
            </w:div>
            <w:div w:id="1098914765">
              <w:marLeft w:val="0"/>
              <w:marRight w:val="0"/>
              <w:marTop w:val="0"/>
              <w:marBottom w:val="0"/>
              <w:divBdr>
                <w:top w:val="none" w:sz="0" w:space="0" w:color="auto"/>
                <w:left w:val="none" w:sz="0" w:space="0" w:color="auto"/>
                <w:bottom w:val="none" w:sz="0" w:space="0" w:color="auto"/>
                <w:right w:val="none" w:sz="0" w:space="0" w:color="auto"/>
              </w:divBdr>
            </w:div>
            <w:div w:id="1104885045">
              <w:marLeft w:val="0"/>
              <w:marRight w:val="0"/>
              <w:marTop w:val="0"/>
              <w:marBottom w:val="0"/>
              <w:divBdr>
                <w:top w:val="none" w:sz="0" w:space="0" w:color="auto"/>
                <w:left w:val="none" w:sz="0" w:space="0" w:color="auto"/>
                <w:bottom w:val="none" w:sz="0" w:space="0" w:color="auto"/>
                <w:right w:val="none" w:sz="0" w:space="0" w:color="auto"/>
              </w:divBdr>
            </w:div>
            <w:div w:id="1113784796">
              <w:marLeft w:val="0"/>
              <w:marRight w:val="0"/>
              <w:marTop w:val="0"/>
              <w:marBottom w:val="0"/>
              <w:divBdr>
                <w:top w:val="none" w:sz="0" w:space="0" w:color="auto"/>
                <w:left w:val="none" w:sz="0" w:space="0" w:color="auto"/>
                <w:bottom w:val="none" w:sz="0" w:space="0" w:color="auto"/>
                <w:right w:val="none" w:sz="0" w:space="0" w:color="auto"/>
              </w:divBdr>
            </w:div>
            <w:div w:id="1122071153">
              <w:marLeft w:val="0"/>
              <w:marRight w:val="0"/>
              <w:marTop w:val="0"/>
              <w:marBottom w:val="0"/>
              <w:divBdr>
                <w:top w:val="none" w:sz="0" w:space="0" w:color="auto"/>
                <w:left w:val="none" w:sz="0" w:space="0" w:color="auto"/>
                <w:bottom w:val="none" w:sz="0" w:space="0" w:color="auto"/>
                <w:right w:val="none" w:sz="0" w:space="0" w:color="auto"/>
              </w:divBdr>
            </w:div>
            <w:div w:id="1129936702">
              <w:marLeft w:val="0"/>
              <w:marRight w:val="0"/>
              <w:marTop w:val="0"/>
              <w:marBottom w:val="0"/>
              <w:divBdr>
                <w:top w:val="none" w:sz="0" w:space="0" w:color="auto"/>
                <w:left w:val="none" w:sz="0" w:space="0" w:color="auto"/>
                <w:bottom w:val="none" w:sz="0" w:space="0" w:color="auto"/>
                <w:right w:val="none" w:sz="0" w:space="0" w:color="auto"/>
              </w:divBdr>
            </w:div>
            <w:div w:id="1143038648">
              <w:marLeft w:val="0"/>
              <w:marRight w:val="0"/>
              <w:marTop w:val="0"/>
              <w:marBottom w:val="0"/>
              <w:divBdr>
                <w:top w:val="none" w:sz="0" w:space="0" w:color="auto"/>
                <w:left w:val="none" w:sz="0" w:space="0" w:color="auto"/>
                <w:bottom w:val="none" w:sz="0" w:space="0" w:color="auto"/>
                <w:right w:val="none" w:sz="0" w:space="0" w:color="auto"/>
              </w:divBdr>
            </w:div>
            <w:div w:id="1164786599">
              <w:marLeft w:val="0"/>
              <w:marRight w:val="0"/>
              <w:marTop w:val="0"/>
              <w:marBottom w:val="0"/>
              <w:divBdr>
                <w:top w:val="none" w:sz="0" w:space="0" w:color="auto"/>
                <w:left w:val="none" w:sz="0" w:space="0" w:color="auto"/>
                <w:bottom w:val="none" w:sz="0" w:space="0" w:color="auto"/>
                <w:right w:val="none" w:sz="0" w:space="0" w:color="auto"/>
              </w:divBdr>
            </w:div>
            <w:div w:id="1210528108">
              <w:marLeft w:val="0"/>
              <w:marRight w:val="0"/>
              <w:marTop w:val="0"/>
              <w:marBottom w:val="0"/>
              <w:divBdr>
                <w:top w:val="none" w:sz="0" w:space="0" w:color="auto"/>
                <w:left w:val="none" w:sz="0" w:space="0" w:color="auto"/>
                <w:bottom w:val="none" w:sz="0" w:space="0" w:color="auto"/>
                <w:right w:val="none" w:sz="0" w:space="0" w:color="auto"/>
              </w:divBdr>
            </w:div>
            <w:div w:id="1223560093">
              <w:marLeft w:val="0"/>
              <w:marRight w:val="0"/>
              <w:marTop w:val="0"/>
              <w:marBottom w:val="0"/>
              <w:divBdr>
                <w:top w:val="none" w:sz="0" w:space="0" w:color="auto"/>
                <w:left w:val="none" w:sz="0" w:space="0" w:color="auto"/>
                <w:bottom w:val="none" w:sz="0" w:space="0" w:color="auto"/>
                <w:right w:val="none" w:sz="0" w:space="0" w:color="auto"/>
              </w:divBdr>
            </w:div>
            <w:div w:id="1247418597">
              <w:marLeft w:val="0"/>
              <w:marRight w:val="0"/>
              <w:marTop w:val="0"/>
              <w:marBottom w:val="0"/>
              <w:divBdr>
                <w:top w:val="none" w:sz="0" w:space="0" w:color="auto"/>
                <w:left w:val="none" w:sz="0" w:space="0" w:color="auto"/>
                <w:bottom w:val="none" w:sz="0" w:space="0" w:color="auto"/>
                <w:right w:val="none" w:sz="0" w:space="0" w:color="auto"/>
              </w:divBdr>
            </w:div>
            <w:div w:id="1260600877">
              <w:marLeft w:val="0"/>
              <w:marRight w:val="0"/>
              <w:marTop w:val="0"/>
              <w:marBottom w:val="0"/>
              <w:divBdr>
                <w:top w:val="none" w:sz="0" w:space="0" w:color="auto"/>
                <w:left w:val="none" w:sz="0" w:space="0" w:color="auto"/>
                <w:bottom w:val="none" w:sz="0" w:space="0" w:color="auto"/>
                <w:right w:val="none" w:sz="0" w:space="0" w:color="auto"/>
              </w:divBdr>
            </w:div>
            <w:div w:id="1269696922">
              <w:marLeft w:val="0"/>
              <w:marRight w:val="0"/>
              <w:marTop w:val="0"/>
              <w:marBottom w:val="0"/>
              <w:divBdr>
                <w:top w:val="none" w:sz="0" w:space="0" w:color="auto"/>
                <w:left w:val="none" w:sz="0" w:space="0" w:color="auto"/>
                <w:bottom w:val="none" w:sz="0" w:space="0" w:color="auto"/>
                <w:right w:val="none" w:sz="0" w:space="0" w:color="auto"/>
              </w:divBdr>
            </w:div>
            <w:div w:id="1275357885">
              <w:marLeft w:val="0"/>
              <w:marRight w:val="0"/>
              <w:marTop w:val="0"/>
              <w:marBottom w:val="0"/>
              <w:divBdr>
                <w:top w:val="none" w:sz="0" w:space="0" w:color="auto"/>
                <w:left w:val="none" w:sz="0" w:space="0" w:color="auto"/>
                <w:bottom w:val="none" w:sz="0" w:space="0" w:color="auto"/>
                <w:right w:val="none" w:sz="0" w:space="0" w:color="auto"/>
              </w:divBdr>
            </w:div>
            <w:div w:id="1298684259">
              <w:marLeft w:val="0"/>
              <w:marRight w:val="0"/>
              <w:marTop w:val="0"/>
              <w:marBottom w:val="0"/>
              <w:divBdr>
                <w:top w:val="none" w:sz="0" w:space="0" w:color="auto"/>
                <w:left w:val="none" w:sz="0" w:space="0" w:color="auto"/>
                <w:bottom w:val="none" w:sz="0" w:space="0" w:color="auto"/>
                <w:right w:val="none" w:sz="0" w:space="0" w:color="auto"/>
              </w:divBdr>
            </w:div>
            <w:div w:id="1323772235">
              <w:marLeft w:val="0"/>
              <w:marRight w:val="0"/>
              <w:marTop w:val="0"/>
              <w:marBottom w:val="0"/>
              <w:divBdr>
                <w:top w:val="none" w:sz="0" w:space="0" w:color="auto"/>
                <w:left w:val="none" w:sz="0" w:space="0" w:color="auto"/>
                <w:bottom w:val="none" w:sz="0" w:space="0" w:color="auto"/>
                <w:right w:val="none" w:sz="0" w:space="0" w:color="auto"/>
              </w:divBdr>
            </w:div>
            <w:div w:id="1327974250">
              <w:marLeft w:val="0"/>
              <w:marRight w:val="0"/>
              <w:marTop w:val="0"/>
              <w:marBottom w:val="0"/>
              <w:divBdr>
                <w:top w:val="none" w:sz="0" w:space="0" w:color="auto"/>
                <w:left w:val="none" w:sz="0" w:space="0" w:color="auto"/>
                <w:bottom w:val="none" w:sz="0" w:space="0" w:color="auto"/>
                <w:right w:val="none" w:sz="0" w:space="0" w:color="auto"/>
              </w:divBdr>
            </w:div>
            <w:div w:id="1392659246">
              <w:marLeft w:val="0"/>
              <w:marRight w:val="0"/>
              <w:marTop w:val="0"/>
              <w:marBottom w:val="0"/>
              <w:divBdr>
                <w:top w:val="none" w:sz="0" w:space="0" w:color="auto"/>
                <w:left w:val="none" w:sz="0" w:space="0" w:color="auto"/>
                <w:bottom w:val="none" w:sz="0" w:space="0" w:color="auto"/>
                <w:right w:val="none" w:sz="0" w:space="0" w:color="auto"/>
              </w:divBdr>
            </w:div>
            <w:div w:id="1403526527">
              <w:marLeft w:val="0"/>
              <w:marRight w:val="0"/>
              <w:marTop w:val="0"/>
              <w:marBottom w:val="0"/>
              <w:divBdr>
                <w:top w:val="none" w:sz="0" w:space="0" w:color="auto"/>
                <w:left w:val="none" w:sz="0" w:space="0" w:color="auto"/>
                <w:bottom w:val="none" w:sz="0" w:space="0" w:color="auto"/>
                <w:right w:val="none" w:sz="0" w:space="0" w:color="auto"/>
              </w:divBdr>
            </w:div>
            <w:div w:id="1418595323">
              <w:marLeft w:val="0"/>
              <w:marRight w:val="0"/>
              <w:marTop w:val="0"/>
              <w:marBottom w:val="0"/>
              <w:divBdr>
                <w:top w:val="none" w:sz="0" w:space="0" w:color="auto"/>
                <w:left w:val="none" w:sz="0" w:space="0" w:color="auto"/>
                <w:bottom w:val="none" w:sz="0" w:space="0" w:color="auto"/>
                <w:right w:val="none" w:sz="0" w:space="0" w:color="auto"/>
              </w:divBdr>
            </w:div>
            <w:div w:id="1424492584">
              <w:marLeft w:val="0"/>
              <w:marRight w:val="0"/>
              <w:marTop w:val="0"/>
              <w:marBottom w:val="0"/>
              <w:divBdr>
                <w:top w:val="none" w:sz="0" w:space="0" w:color="auto"/>
                <w:left w:val="none" w:sz="0" w:space="0" w:color="auto"/>
                <w:bottom w:val="none" w:sz="0" w:space="0" w:color="auto"/>
                <w:right w:val="none" w:sz="0" w:space="0" w:color="auto"/>
              </w:divBdr>
            </w:div>
            <w:div w:id="1429110520">
              <w:marLeft w:val="0"/>
              <w:marRight w:val="0"/>
              <w:marTop w:val="0"/>
              <w:marBottom w:val="0"/>
              <w:divBdr>
                <w:top w:val="none" w:sz="0" w:space="0" w:color="auto"/>
                <w:left w:val="none" w:sz="0" w:space="0" w:color="auto"/>
                <w:bottom w:val="none" w:sz="0" w:space="0" w:color="auto"/>
                <w:right w:val="none" w:sz="0" w:space="0" w:color="auto"/>
              </w:divBdr>
            </w:div>
            <w:div w:id="1430468124">
              <w:marLeft w:val="0"/>
              <w:marRight w:val="0"/>
              <w:marTop w:val="0"/>
              <w:marBottom w:val="0"/>
              <w:divBdr>
                <w:top w:val="none" w:sz="0" w:space="0" w:color="auto"/>
                <w:left w:val="none" w:sz="0" w:space="0" w:color="auto"/>
                <w:bottom w:val="none" w:sz="0" w:space="0" w:color="auto"/>
                <w:right w:val="none" w:sz="0" w:space="0" w:color="auto"/>
              </w:divBdr>
            </w:div>
            <w:div w:id="1468935465">
              <w:marLeft w:val="0"/>
              <w:marRight w:val="0"/>
              <w:marTop w:val="0"/>
              <w:marBottom w:val="0"/>
              <w:divBdr>
                <w:top w:val="none" w:sz="0" w:space="0" w:color="auto"/>
                <w:left w:val="none" w:sz="0" w:space="0" w:color="auto"/>
                <w:bottom w:val="none" w:sz="0" w:space="0" w:color="auto"/>
                <w:right w:val="none" w:sz="0" w:space="0" w:color="auto"/>
              </w:divBdr>
            </w:div>
            <w:div w:id="1530291742">
              <w:marLeft w:val="0"/>
              <w:marRight w:val="0"/>
              <w:marTop w:val="0"/>
              <w:marBottom w:val="0"/>
              <w:divBdr>
                <w:top w:val="none" w:sz="0" w:space="0" w:color="auto"/>
                <w:left w:val="none" w:sz="0" w:space="0" w:color="auto"/>
                <w:bottom w:val="none" w:sz="0" w:space="0" w:color="auto"/>
                <w:right w:val="none" w:sz="0" w:space="0" w:color="auto"/>
              </w:divBdr>
            </w:div>
            <w:div w:id="1561821032">
              <w:marLeft w:val="0"/>
              <w:marRight w:val="0"/>
              <w:marTop w:val="0"/>
              <w:marBottom w:val="0"/>
              <w:divBdr>
                <w:top w:val="none" w:sz="0" w:space="0" w:color="auto"/>
                <w:left w:val="none" w:sz="0" w:space="0" w:color="auto"/>
                <w:bottom w:val="none" w:sz="0" w:space="0" w:color="auto"/>
                <w:right w:val="none" w:sz="0" w:space="0" w:color="auto"/>
              </w:divBdr>
            </w:div>
            <w:div w:id="1583636100">
              <w:marLeft w:val="0"/>
              <w:marRight w:val="0"/>
              <w:marTop w:val="0"/>
              <w:marBottom w:val="0"/>
              <w:divBdr>
                <w:top w:val="none" w:sz="0" w:space="0" w:color="auto"/>
                <w:left w:val="none" w:sz="0" w:space="0" w:color="auto"/>
                <w:bottom w:val="none" w:sz="0" w:space="0" w:color="auto"/>
                <w:right w:val="none" w:sz="0" w:space="0" w:color="auto"/>
              </w:divBdr>
            </w:div>
            <w:div w:id="1592354197">
              <w:marLeft w:val="0"/>
              <w:marRight w:val="0"/>
              <w:marTop w:val="0"/>
              <w:marBottom w:val="0"/>
              <w:divBdr>
                <w:top w:val="none" w:sz="0" w:space="0" w:color="auto"/>
                <w:left w:val="none" w:sz="0" w:space="0" w:color="auto"/>
                <w:bottom w:val="none" w:sz="0" w:space="0" w:color="auto"/>
                <w:right w:val="none" w:sz="0" w:space="0" w:color="auto"/>
              </w:divBdr>
            </w:div>
            <w:div w:id="1676421543">
              <w:marLeft w:val="0"/>
              <w:marRight w:val="0"/>
              <w:marTop w:val="0"/>
              <w:marBottom w:val="0"/>
              <w:divBdr>
                <w:top w:val="none" w:sz="0" w:space="0" w:color="auto"/>
                <w:left w:val="none" w:sz="0" w:space="0" w:color="auto"/>
                <w:bottom w:val="none" w:sz="0" w:space="0" w:color="auto"/>
                <w:right w:val="none" w:sz="0" w:space="0" w:color="auto"/>
              </w:divBdr>
            </w:div>
            <w:div w:id="1681200172">
              <w:marLeft w:val="0"/>
              <w:marRight w:val="0"/>
              <w:marTop w:val="0"/>
              <w:marBottom w:val="0"/>
              <w:divBdr>
                <w:top w:val="none" w:sz="0" w:space="0" w:color="auto"/>
                <w:left w:val="none" w:sz="0" w:space="0" w:color="auto"/>
                <w:bottom w:val="none" w:sz="0" w:space="0" w:color="auto"/>
                <w:right w:val="none" w:sz="0" w:space="0" w:color="auto"/>
              </w:divBdr>
            </w:div>
            <w:div w:id="1691099825">
              <w:marLeft w:val="0"/>
              <w:marRight w:val="0"/>
              <w:marTop w:val="0"/>
              <w:marBottom w:val="0"/>
              <w:divBdr>
                <w:top w:val="none" w:sz="0" w:space="0" w:color="auto"/>
                <w:left w:val="none" w:sz="0" w:space="0" w:color="auto"/>
                <w:bottom w:val="none" w:sz="0" w:space="0" w:color="auto"/>
                <w:right w:val="none" w:sz="0" w:space="0" w:color="auto"/>
              </w:divBdr>
            </w:div>
            <w:div w:id="1708069914">
              <w:marLeft w:val="0"/>
              <w:marRight w:val="0"/>
              <w:marTop w:val="0"/>
              <w:marBottom w:val="0"/>
              <w:divBdr>
                <w:top w:val="none" w:sz="0" w:space="0" w:color="auto"/>
                <w:left w:val="none" w:sz="0" w:space="0" w:color="auto"/>
                <w:bottom w:val="none" w:sz="0" w:space="0" w:color="auto"/>
                <w:right w:val="none" w:sz="0" w:space="0" w:color="auto"/>
              </w:divBdr>
            </w:div>
            <w:div w:id="1720474347">
              <w:marLeft w:val="0"/>
              <w:marRight w:val="0"/>
              <w:marTop w:val="0"/>
              <w:marBottom w:val="0"/>
              <w:divBdr>
                <w:top w:val="none" w:sz="0" w:space="0" w:color="auto"/>
                <w:left w:val="none" w:sz="0" w:space="0" w:color="auto"/>
                <w:bottom w:val="none" w:sz="0" w:space="0" w:color="auto"/>
                <w:right w:val="none" w:sz="0" w:space="0" w:color="auto"/>
              </w:divBdr>
            </w:div>
            <w:div w:id="1765374251">
              <w:marLeft w:val="0"/>
              <w:marRight w:val="0"/>
              <w:marTop w:val="0"/>
              <w:marBottom w:val="0"/>
              <w:divBdr>
                <w:top w:val="none" w:sz="0" w:space="0" w:color="auto"/>
                <w:left w:val="none" w:sz="0" w:space="0" w:color="auto"/>
                <w:bottom w:val="none" w:sz="0" w:space="0" w:color="auto"/>
                <w:right w:val="none" w:sz="0" w:space="0" w:color="auto"/>
              </w:divBdr>
            </w:div>
            <w:div w:id="1772971612">
              <w:marLeft w:val="0"/>
              <w:marRight w:val="0"/>
              <w:marTop w:val="0"/>
              <w:marBottom w:val="0"/>
              <w:divBdr>
                <w:top w:val="none" w:sz="0" w:space="0" w:color="auto"/>
                <w:left w:val="none" w:sz="0" w:space="0" w:color="auto"/>
                <w:bottom w:val="none" w:sz="0" w:space="0" w:color="auto"/>
                <w:right w:val="none" w:sz="0" w:space="0" w:color="auto"/>
              </w:divBdr>
            </w:div>
            <w:div w:id="1795901875">
              <w:marLeft w:val="0"/>
              <w:marRight w:val="0"/>
              <w:marTop w:val="0"/>
              <w:marBottom w:val="0"/>
              <w:divBdr>
                <w:top w:val="none" w:sz="0" w:space="0" w:color="auto"/>
                <w:left w:val="none" w:sz="0" w:space="0" w:color="auto"/>
                <w:bottom w:val="none" w:sz="0" w:space="0" w:color="auto"/>
                <w:right w:val="none" w:sz="0" w:space="0" w:color="auto"/>
              </w:divBdr>
            </w:div>
            <w:div w:id="1820875892">
              <w:marLeft w:val="0"/>
              <w:marRight w:val="0"/>
              <w:marTop w:val="0"/>
              <w:marBottom w:val="0"/>
              <w:divBdr>
                <w:top w:val="none" w:sz="0" w:space="0" w:color="auto"/>
                <w:left w:val="none" w:sz="0" w:space="0" w:color="auto"/>
                <w:bottom w:val="none" w:sz="0" w:space="0" w:color="auto"/>
                <w:right w:val="none" w:sz="0" w:space="0" w:color="auto"/>
              </w:divBdr>
            </w:div>
            <w:div w:id="1822113711">
              <w:marLeft w:val="0"/>
              <w:marRight w:val="0"/>
              <w:marTop w:val="0"/>
              <w:marBottom w:val="0"/>
              <w:divBdr>
                <w:top w:val="none" w:sz="0" w:space="0" w:color="auto"/>
                <w:left w:val="none" w:sz="0" w:space="0" w:color="auto"/>
                <w:bottom w:val="none" w:sz="0" w:space="0" w:color="auto"/>
                <w:right w:val="none" w:sz="0" w:space="0" w:color="auto"/>
              </w:divBdr>
            </w:div>
            <w:div w:id="1822231593">
              <w:marLeft w:val="0"/>
              <w:marRight w:val="0"/>
              <w:marTop w:val="0"/>
              <w:marBottom w:val="0"/>
              <w:divBdr>
                <w:top w:val="none" w:sz="0" w:space="0" w:color="auto"/>
                <w:left w:val="none" w:sz="0" w:space="0" w:color="auto"/>
                <w:bottom w:val="none" w:sz="0" w:space="0" w:color="auto"/>
                <w:right w:val="none" w:sz="0" w:space="0" w:color="auto"/>
              </w:divBdr>
            </w:div>
            <w:div w:id="1825663164">
              <w:marLeft w:val="0"/>
              <w:marRight w:val="0"/>
              <w:marTop w:val="0"/>
              <w:marBottom w:val="0"/>
              <w:divBdr>
                <w:top w:val="none" w:sz="0" w:space="0" w:color="auto"/>
                <w:left w:val="none" w:sz="0" w:space="0" w:color="auto"/>
                <w:bottom w:val="none" w:sz="0" w:space="0" w:color="auto"/>
                <w:right w:val="none" w:sz="0" w:space="0" w:color="auto"/>
              </w:divBdr>
            </w:div>
            <w:div w:id="1835146379">
              <w:marLeft w:val="0"/>
              <w:marRight w:val="0"/>
              <w:marTop w:val="0"/>
              <w:marBottom w:val="0"/>
              <w:divBdr>
                <w:top w:val="none" w:sz="0" w:space="0" w:color="auto"/>
                <w:left w:val="none" w:sz="0" w:space="0" w:color="auto"/>
                <w:bottom w:val="none" w:sz="0" w:space="0" w:color="auto"/>
                <w:right w:val="none" w:sz="0" w:space="0" w:color="auto"/>
              </w:divBdr>
            </w:div>
            <w:div w:id="1839423242">
              <w:marLeft w:val="0"/>
              <w:marRight w:val="0"/>
              <w:marTop w:val="0"/>
              <w:marBottom w:val="0"/>
              <w:divBdr>
                <w:top w:val="none" w:sz="0" w:space="0" w:color="auto"/>
                <w:left w:val="none" w:sz="0" w:space="0" w:color="auto"/>
                <w:bottom w:val="none" w:sz="0" w:space="0" w:color="auto"/>
                <w:right w:val="none" w:sz="0" w:space="0" w:color="auto"/>
              </w:divBdr>
            </w:div>
            <w:div w:id="1841504135">
              <w:marLeft w:val="0"/>
              <w:marRight w:val="0"/>
              <w:marTop w:val="0"/>
              <w:marBottom w:val="0"/>
              <w:divBdr>
                <w:top w:val="none" w:sz="0" w:space="0" w:color="auto"/>
                <w:left w:val="none" w:sz="0" w:space="0" w:color="auto"/>
                <w:bottom w:val="none" w:sz="0" w:space="0" w:color="auto"/>
                <w:right w:val="none" w:sz="0" w:space="0" w:color="auto"/>
              </w:divBdr>
            </w:div>
            <w:div w:id="1873222004">
              <w:marLeft w:val="0"/>
              <w:marRight w:val="0"/>
              <w:marTop w:val="0"/>
              <w:marBottom w:val="0"/>
              <w:divBdr>
                <w:top w:val="none" w:sz="0" w:space="0" w:color="auto"/>
                <w:left w:val="none" w:sz="0" w:space="0" w:color="auto"/>
                <w:bottom w:val="none" w:sz="0" w:space="0" w:color="auto"/>
                <w:right w:val="none" w:sz="0" w:space="0" w:color="auto"/>
              </w:divBdr>
            </w:div>
            <w:div w:id="1882552891">
              <w:marLeft w:val="0"/>
              <w:marRight w:val="0"/>
              <w:marTop w:val="0"/>
              <w:marBottom w:val="0"/>
              <w:divBdr>
                <w:top w:val="none" w:sz="0" w:space="0" w:color="auto"/>
                <w:left w:val="none" w:sz="0" w:space="0" w:color="auto"/>
                <w:bottom w:val="none" w:sz="0" w:space="0" w:color="auto"/>
                <w:right w:val="none" w:sz="0" w:space="0" w:color="auto"/>
              </w:divBdr>
            </w:div>
            <w:div w:id="1892384478">
              <w:marLeft w:val="0"/>
              <w:marRight w:val="0"/>
              <w:marTop w:val="0"/>
              <w:marBottom w:val="0"/>
              <w:divBdr>
                <w:top w:val="none" w:sz="0" w:space="0" w:color="auto"/>
                <w:left w:val="none" w:sz="0" w:space="0" w:color="auto"/>
                <w:bottom w:val="none" w:sz="0" w:space="0" w:color="auto"/>
                <w:right w:val="none" w:sz="0" w:space="0" w:color="auto"/>
              </w:divBdr>
            </w:div>
            <w:div w:id="1902590841">
              <w:marLeft w:val="0"/>
              <w:marRight w:val="0"/>
              <w:marTop w:val="0"/>
              <w:marBottom w:val="0"/>
              <w:divBdr>
                <w:top w:val="none" w:sz="0" w:space="0" w:color="auto"/>
                <w:left w:val="none" w:sz="0" w:space="0" w:color="auto"/>
                <w:bottom w:val="none" w:sz="0" w:space="0" w:color="auto"/>
                <w:right w:val="none" w:sz="0" w:space="0" w:color="auto"/>
              </w:divBdr>
            </w:div>
            <w:div w:id="1983273200">
              <w:marLeft w:val="0"/>
              <w:marRight w:val="0"/>
              <w:marTop w:val="0"/>
              <w:marBottom w:val="0"/>
              <w:divBdr>
                <w:top w:val="none" w:sz="0" w:space="0" w:color="auto"/>
                <w:left w:val="none" w:sz="0" w:space="0" w:color="auto"/>
                <w:bottom w:val="none" w:sz="0" w:space="0" w:color="auto"/>
                <w:right w:val="none" w:sz="0" w:space="0" w:color="auto"/>
              </w:divBdr>
            </w:div>
            <w:div w:id="2014799241">
              <w:marLeft w:val="0"/>
              <w:marRight w:val="0"/>
              <w:marTop w:val="0"/>
              <w:marBottom w:val="0"/>
              <w:divBdr>
                <w:top w:val="none" w:sz="0" w:space="0" w:color="auto"/>
                <w:left w:val="none" w:sz="0" w:space="0" w:color="auto"/>
                <w:bottom w:val="none" w:sz="0" w:space="0" w:color="auto"/>
                <w:right w:val="none" w:sz="0" w:space="0" w:color="auto"/>
              </w:divBdr>
            </w:div>
            <w:div w:id="2052849871">
              <w:marLeft w:val="0"/>
              <w:marRight w:val="0"/>
              <w:marTop w:val="0"/>
              <w:marBottom w:val="0"/>
              <w:divBdr>
                <w:top w:val="none" w:sz="0" w:space="0" w:color="auto"/>
                <w:left w:val="none" w:sz="0" w:space="0" w:color="auto"/>
                <w:bottom w:val="none" w:sz="0" w:space="0" w:color="auto"/>
                <w:right w:val="none" w:sz="0" w:space="0" w:color="auto"/>
              </w:divBdr>
            </w:div>
            <w:div w:id="2067727547">
              <w:marLeft w:val="0"/>
              <w:marRight w:val="0"/>
              <w:marTop w:val="0"/>
              <w:marBottom w:val="0"/>
              <w:divBdr>
                <w:top w:val="none" w:sz="0" w:space="0" w:color="auto"/>
                <w:left w:val="none" w:sz="0" w:space="0" w:color="auto"/>
                <w:bottom w:val="none" w:sz="0" w:space="0" w:color="auto"/>
                <w:right w:val="none" w:sz="0" w:space="0" w:color="auto"/>
              </w:divBdr>
            </w:div>
            <w:div w:id="2069259188">
              <w:marLeft w:val="0"/>
              <w:marRight w:val="0"/>
              <w:marTop w:val="0"/>
              <w:marBottom w:val="0"/>
              <w:divBdr>
                <w:top w:val="none" w:sz="0" w:space="0" w:color="auto"/>
                <w:left w:val="none" w:sz="0" w:space="0" w:color="auto"/>
                <w:bottom w:val="none" w:sz="0" w:space="0" w:color="auto"/>
                <w:right w:val="none" w:sz="0" w:space="0" w:color="auto"/>
              </w:divBdr>
            </w:div>
            <w:div w:id="2076201587">
              <w:marLeft w:val="0"/>
              <w:marRight w:val="0"/>
              <w:marTop w:val="0"/>
              <w:marBottom w:val="0"/>
              <w:divBdr>
                <w:top w:val="none" w:sz="0" w:space="0" w:color="auto"/>
                <w:left w:val="none" w:sz="0" w:space="0" w:color="auto"/>
                <w:bottom w:val="none" w:sz="0" w:space="0" w:color="auto"/>
                <w:right w:val="none" w:sz="0" w:space="0" w:color="auto"/>
              </w:divBdr>
            </w:div>
            <w:div w:id="2087605863">
              <w:marLeft w:val="0"/>
              <w:marRight w:val="0"/>
              <w:marTop w:val="0"/>
              <w:marBottom w:val="0"/>
              <w:divBdr>
                <w:top w:val="none" w:sz="0" w:space="0" w:color="auto"/>
                <w:left w:val="none" w:sz="0" w:space="0" w:color="auto"/>
                <w:bottom w:val="none" w:sz="0" w:space="0" w:color="auto"/>
                <w:right w:val="none" w:sz="0" w:space="0" w:color="auto"/>
              </w:divBdr>
            </w:div>
            <w:div w:id="2101871377">
              <w:marLeft w:val="0"/>
              <w:marRight w:val="0"/>
              <w:marTop w:val="0"/>
              <w:marBottom w:val="0"/>
              <w:divBdr>
                <w:top w:val="none" w:sz="0" w:space="0" w:color="auto"/>
                <w:left w:val="none" w:sz="0" w:space="0" w:color="auto"/>
                <w:bottom w:val="none" w:sz="0" w:space="0" w:color="auto"/>
                <w:right w:val="none" w:sz="0" w:space="0" w:color="auto"/>
              </w:divBdr>
            </w:div>
            <w:div w:id="2106992269">
              <w:marLeft w:val="0"/>
              <w:marRight w:val="0"/>
              <w:marTop w:val="0"/>
              <w:marBottom w:val="0"/>
              <w:divBdr>
                <w:top w:val="none" w:sz="0" w:space="0" w:color="auto"/>
                <w:left w:val="none" w:sz="0" w:space="0" w:color="auto"/>
                <w:bottom w:val="none" w:sz="0" w:space="0" w:color="auto"/>
                <w:right w:val="none" w:sz="0" w:space="0" w:color="auto"/>
              </w:divBdr>
            </w:div>
            <w:div w:id="2119131895">
              <w:marLeft w:val="0"/>
              <w:marRight w:val="0"/>
              <w:marTop w:val="0"/>
              <w:marBottom w:val="0"/>
              <w:divBdr>
                <w:top w:val="none" w:sz="0" w:space="0" w:color="auto"/>
                <w:left w:val="none" w:sz="0" w:space="0" w:color="auto"/>
                <w:bottom w:val="none" w:sz="0" w:space="0" w:color="auto"/>
                <w:right w:val="none" w:sz="0" w:space="0" w:color="auto"/>
              </w:divBdr>
            </w:div>
            <w:div w:id="2129006929">
              <w:marLeft w:val="0"/>
              <w:marRight w:val="0"/>
              <w:marTop w:val="0"/>
              <w:marBottom w:val="0"/>
              <w:divBdr>
                <w:top w:val="none" w:sz="0" w:space="0" w:color="auto"/>
                <w:left w:val="none" w:sz="0" w:space="0" w:color="auto"/>
                <w:bottom w:val="none" w:sz="0" w:space="0" w:color="auto"/>
                <w:right w:val="none" w:sz="0" w:space="0" w:color="auto"/>
              </w:divBdr>
            </w:div>
            <w:div w:id="2139374272">
              <w:marLeft w:val="0"/>
              <w:marRight w:val="0"/>
              <w:marTop w:val="0"/>
              <w:marBottom w:val="0"/>
              <w:divBdr>
                <w:top w:val="none" w:sz="0" w:space="0" w:color="auto"/>
                <w:left w:val="none" w:sz="0" w:space="0" w:color="auto"/>
                <w:bottom w:val="none" w:sz="0" w:space="0" w:color="auto"/>
                <w:right w:val="none" w:sz="0" w:space="0" w:color="auto"/>
              </w:divBdr>
            </w:div>
            <w:div w:id="21429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4812">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581256722">
      <w:bodyDiv w:val="1"/>
      <w:marLeft w:val="0"/>
      <w:marRight w:val="0"/>
      <w:marTop w:val="0"/>
      <w:marBottom w:val="0"/>
      <w:divBdr>
        <w:top w:val="none" w:sz="0" w:space="0" w:color="auto"/>
        <w:left w:val="none" w:sz="0" w:space="0" w:color="auto"/>
        <w:bottom w:val="none" w:sz="0" w:space="0" w:color="auto"/>
        <w:right w:val="none" w:sz="0" w:space="0" w:color="auto"/>
      </w:divBdr>
    </w:div>
    <w:div w:id="639388069">
      <w:bodyDiv w:val="1"/>
      <w:marLeft w:val="0"/>
      <w:marRight w:val="0"/>
      <w:marTop w:val="0"/>
      <w:marBottom w:val="0"/>
      <w:divBdr>
        <w:top w:val="none" w:sz="0" w:space="0" w:color="auto"/>
        <w:left w:val="none" w:sz="0" w:space="0" w:color="auto"/>
        <w:bottom w:val="none" w:sz="0" w:space="0" w:color="auto"/>
        <w:right w:val="none" w:sz="0" w:space="0" w:color="auto"/>
      </w:divBdr>
    </w:div>
    <w:div w:id="726799518">
      <w:bodyDiv w:val="1"/>
      <w:marLeft w:val="0"/>
      <w:marRight w:val="0"/>
      <w:marTop w:val="0"/>
      <w:marBottom w:val="0"/>
      <w:divBdr>
        <w:top w:val="none" w:sz="0" w:space="0" w:color="auto"/>
        <w:left w:val="none" w:sz="0" w:space="0" w:color="auto"/>
        <w:bottom w:val="none" w:sz="0" w:space="0" w:color="auto"/>
        <w:right w:val="none" w:sz="0" w:space="0" w:color="auto"/>
      </w:divBdr>
    </w:div>
    <w:div w:id="728844076">
      <w:bodyDiv w:val="1"/>
      <w:marLeft w:val="0"/>
      <w:marRight w:val="0"/>
      <w:marTop w:val="0"/>
      <w:marBottom w:val="0"/>
      <w:divBdr>
        <w:top w:val="none" w:sz="0" w:space="0" w:color="auto"/>
        <w:left w:val="none" w:sz="0" w:space="0" w:color="auto"/>
        <w:bottom w:val="none" w:sz="0" w:space="0" w:color="auto"/>
        <w:right w:val="none" w:sz="0" w:space="0" w:color="auto"/>
      </w:divBdr>
      <w:divsChild>
        <w:div w:id="1370060687">
          <w:marLeft w:val="0"/>
          <w:marRight w:val="0"/>
          <w:marTop w:val="0"/>
          <w:marBottom w:val="0"/>
          <w:divBdr>
            <w:top w:val="none" w:sz="0" w:space="0" w:color="auto"/>
            <w:left w:val="none" w:sz="0" w:space="0" w:color="auto"/>
            <w:bottom w:val="none" w:sz="0" w:space="0" w:color="auto"/>
            <w:right w:val="none" w:sz="0" w:space="0" w:color="auto"/>
          </w:divBdr>
        </w:div>
        <w:div w:id="1595092433">
          <w:marLeft w:val="0"/>
          <w:marRight w:val="0"/>
          <w:marTop w:val="0"/>
          <w:marBottom w:val="0"/>
          <w:divBdr>
            <w:top w:val="none" w:sz="0" w:space="0" w:color="auto"/>
            <w:left w:val="none" w:sz="0" w:space="0" w:color="auto"/>
            <w:bottom w:val="none" w:sz="0" w:space="0" w:color="auto"/>
            <w:right w:val="none" w:sz="0" w:space="0" w:color="auto"/>
          </w:divBdr>
        </w:div>
        <w:div w:id="1636985531">
          <w:marLeft w:val="0"/>
          <w:marRight w:val="0"/>
          <w:marTop w:val="0"/>
          <w:marBottom w:val="0"/>
          <w:divBdr>
            <w:top w:val="none" w:sz="0" w:space="0" w:color="auto"/>
            <w:left w:val="none" w:sz="0" w:space="0" w:color="auto"/>
            <w:bottom w:val="none" w:sz="0" w:space="0" w:color="auto"/>
            <w:right w:val="none" w:sz="0" w:space="0" w:color="auto"/>
          </w:divBdr>
        </w:div>
      </w:divsChild>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69734548">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780223445">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962886066">
      <w:bodyDiv w:val="1"/>
      <w:marLeft w:val="0"/>
      <w:marRight w:val="0"/>
      <w:marTop w:val="0"/>
      <w:marBottom w:val="0"/>
      <w:divBdr>
        <w:top w:val="none" w:sz="0" w:space="0" w:color="auto"/>
        <w:left w:val="none" w:sz="0" w:space="0" w:color="auto"/>
        <w:bottom w:val="none" w:sz="0" w:space="0" w:color="auto"/>
        <w:right w:val="none" w:sz="0" w:space="0" w:color="auto"/>
      </w:divBdr>
    </w:div>
    <w:div w:id="1081945019">
      <w:bodyDiv w:val="1"/>
      <w:marLeft w:val="0"/>
      <w:marRight w:val="0"/>
      <w:marTop w:val="0"/>
      <w:marBottom w:val="0"/>
      <w:divBdr>
        <w:top w:val="none" w:sz="0" w:space="0" w:color="auto"/>
        <w:left w:val="none" w:sz="0" w:space="0" w:color="auto"/>
        <w:bottom w:val="none" w:sz="0" w:space="0" w:color="auto"/>
        <w:right w:val="none" w:sz="0" w:space="0" w:color="auto"/>
      </w:divBdr>
      <w:divsChild>
        <w:div w:id="1010372444">
          <w:marLeft w:val="0"/>
          <w:marRight w:val="0"/>
          <w:marTop w:val="0"/>
          <w:marBottom w:val="0"/>
          <w:divBdr>
            <w:top w:val="none" w:sz="0" w:space="0" w:color="auto"/>
            <w:left w:val="none" w:sz="0" w:space="0" w:color="auto"/>
            <w:bottom w:val="none" w:sz="0" w:space="0" w:color="auto"/>
            <w:right w:val="none" w:sz="0" w:space="0" w:color="auto"/>
          </w:divBdr>
          <w:divsChild>
            <w:div w:id="22487169">
              <w:marLeft w:val="0"/>
              <w:marRight w:val="0"/>
              <w:marTop w:val="0"/>
              <w:marBottom w:val="0"/>
              <w:divBdr>
                <w:top w:val="none" w:sz="0" w:space="0" w:color="auto"/>
                <w:left w:val="none" w:sz="0" w:space="0" w:color="auto"/>
                <w:bottom w:val="none" w:sz="0" w:space="0" w:color="auto"/>
                <w:right w:val="none" w:sz="0" w:space="0" w:color="auto"/>
              </w:divBdr>
            </w:div>
            <w:div w:id="36392315">
              <w:marLeft w:val="0"/>
              <w:marRight w:val="0"/>
              <w:marTop w:val="0"/>
              <w:marBottom w:val="0"/>
              <w:divBdr>
                <w:top w:val="none" w:sz="0" w:space="0" w:color="auto"/>
                <w:left w:val="none" w:sz="0" w:space="0" w:color="auto"/>
                <w:bottom w:val="none" w:sz="0" w:space="0" w:color="auto"/>
                <w:right w:val="none" w:sz="0" w:space="0" w:color="auto"/>
              </w:divBdr>
            </w:div>
            <w:div w:id="38819149">
              <w:marLeft w:val="0"/>
              <w:marRight w:val="0"/>
              <w:marTop w:val="0"/>
              <w:marBottom w:val="0"/>
              <w:divBdr>
                <w:top w:val="none" w:sz="0" w:space="0" w:color="auto"/>
                <w:left w:val="none" w:sz="0" w:space="0" w:color="auto"/>
                <w:bottom w:val="none" w:sz="0" w:space="0" w:color="auto"/>
                <w:right w:val="none" w:sz="0" w:space="0" w:color="auto"/>
              </w:divBdr>
            </w:div>
            <w:div w:id="42146147">
              <w:marLeft w:val="0"/>
              <w:marRight w:val="0"/>
              <w:marTop w:val="0"/>
              <w:marBottom w:val="0"/>
              <w:divBdr>
                <w:top w:val="none" w:sz="0" w:space="0" w:color="auto"/>
                <w:left w:val="none" w:sz="0" w:space="0" w:color="auto"/>
                <w:bottom w:val="none" w:sz="0" w:space="0" w:color="auto"/>
                <w:right w:val="none" w:sz="0" w:space="0" w:color="auto"/>
              </w:divBdr>
            </w:div>
            <w:div w:id="44136123">
              <w:marLeft w:val="0"/>
              <w:marRight w:val="0"/>
              <w:marTop w:val="0"/>
              <w:marBottom w:val="0"/>
              <w:divBdr>
                <w:top w:val="none" w:sz="0" w:space="0" w:color="auto"/>
                <w:left w:val="none" w:sz="0" w:space="0" w:color="auto"/>
                <w:bottom w:val="none" w:sz="0" w:space="0" w:color="auto"/>
                <w:right w:val="none" w:sz="0" w:space="0" w:color="auto"/>
              </w:divBdr>
            </w:div>
            <w:div w:id="44522643">
              <w:marLeft w:val="0"/>
              <w:marRight w:val="0"/>
              <w:marTop w:val="0"/>
              <w:marBottom w:val="0"/>
              <w:divBdr>
                <w:top w:val="none" w:sz="0" w:space="0" w:color="auto"/>
                <w:left w:val="none" w:sz="0" w:space="0" w:color="auto"/>
                <w:bottom w:val="none" w:sz="0" w:space="0" w:color="auto"/>
                <w:right w:val="none" w:sz="0" w:space="0" w:color="auto"/>
              </w:divBdr>
            </w:div>
            <w:div w:id="49349191">
              <w:marLeft w:val="0"/>
              <w:marRight w:val="0"/>
              <w:marTop w:val="0"/>
              <w:marBottom w:val="0"/>
              <w:divBdr>
                <w:top w:val="none" w:sz="0" w:space="0" w:color="auto"/>
                <w:left w:val="none" w:sz="0" w:space="0" w:color="auto"/>
                <w:bottom w:val="none" w:sz="0" w:space="0" w:color="auto"/>
                <w:right w:val="none" w:sz="0" w:space="0" w:color="auto"/>
              </w:divBdr>
            </w:div>
            <w:div w:id="56974209">
              <w:marLeft w:val="0"/>
              <w:marRight w:val="0"/>
              <w:marTop w:val="0"/>
              <w:marBottom w:val="0"/>
              <w:divBdr>
                <w:top w:val="none" w:sz="0" w:space="0" w:color="auto"/>
                <w:left w:val="none" w:sz="0" w:space="0" w:color="auto"/>
                <w:bottom w:val="none" w:sz="0" w:space="0" w:color="auto"/>
                <w:right w:val="none" w:sz="0" w:space="0" w:color="auto"/>
              </w:divBdr>
            </w:div>
            <w:div w:id="90903932">
              <w:marLeft w:val="0"/>
              <w:marRight w:val="0"/>
              <w:marTop w:val="0"/>
              <w:marBottom w:val="0"/>
              <w:divBdr>
                <w:top w:val="none" w:sz="0" w:space="0" w:color="auto"/>
                <w:left w:val="none" w:sz="0" w:space="0" w:color="auto"/>
                <w:bottom w:val="none" w:sz="0" w:space="0" w:color="auto"/>
                <w:right w:val="none" w:sz="0" w:space="0" w:color="auto"/>
              </w:divBdr>
            </w:div>
            <w:div w:id="100230012">
              <w:marLeft w:val="0"/>
              <w:marRight w:val="0"/>
              <w:marTop w:val="0"/>
              <w:marBottom w:val="0"/>
              <w:divBdr>
                <w:top w:val="none" w:sz="0" w:space="0" w:color="auto"/>
                <w:left w:val="none" w:sz="0" w:space="0" w:color="auto"/>
                <w:bottom w:val="none" w:sz="0" w:space="0" w:color="auto"/>
                <w:right w:val="none" w:sz="0" w:space="0" w:color="auto"/>
              </w:divBdr>
            </w:div>
            <w:div w:id="115879160">
              <w:marLeft w:val="0"/>
              <w:marRight w:val="0"/>
              <w:marTop w:val="0"/>
              <w:marBottom w:val="0"/>
              <w:divBdr>
                <w:top w:val="none" w:sz="0" w:space="0" w:color="auto"/>
                <w:left w:val="none" w:sz="0" w:space="0" w:color="auto"/>
                <w:bottom w:val="none" w:sz="0" w:space="0" w:color="auto"/>
                <w:right w:val="none" w:sz="0" w:space="0" w:color="auto"/>
              </w:divBdr>
            </w:div>
            <w:div w:id="203948235">
              <w:marLeft w:val="0"/>
              <w:marRight w:val="0"/>
              <w:marTop w:val="0"/>
              <w:marBottom w:val="0"/>
              <w:divBdr>
                <w:top w:val="none" w:sz="0" w:space="0" w:color="auto"/>
                <w:left w:val="none" w:sz="0" w:space="0" w:color="auto"/>
                <w:bottom w:val="none" w:sz="0" w:space="0" w:color="auto"/>
                <w:right w:val="none" w:sz="0" w:space="0" w:color="auto"/>
              </w:divBdr>
            </w:div>
            <w:div w:id="215244182">
              <w:marLeft w:val="0"/>
              <w:marRight w:val="0"/>
              <w:marTop w:val="0"/>
              <w:marBottom w:val="0"/>
              <w:divBdr>
                <w:top w:val="none" w:sz="0" w:space="0" w:color="auto"/>
                <w:left w:val="none" w:sz="0" w:space="0" w:color="auto"/>
                <w:bottom w:val="none" w:sz="0" w:space="0" w:color="auto"/>
                <w:right w:val="none" w:sz="0" w:space="0" w:color="auto"/>
              </w:divBdr>
            </w:div>
            <w:div w:id="294680669">
              <w:marLeft w:val="0"/>
              <w:marRight w:val="0"/>
              <w:marTop w:val="0"/>
              <w:marBottom w:val="0"/>
              <w:divBdr>
                <w:top w:val="none" w:sz="0" w:space="0" w:color="auto"/>
                <w:left w:val="none" w:sz="0" w:space="0" w:color="auto"/>
                <w:bottom w:val="none" w:sz="0" w:space="0" w:color="auto"/>
                <w:right w:val="none" w:sz="0" w:space="0" w:color="auto"/>
              </w:divBdr>
            </w:div>
            <w:div w:id="321276638">
              <w:marLeft w:val="0"/>
              <w:marRight w:val="0"/>
              <w:marTop w:val="0"/>
              <w:marBottom w:val="0"/>
              <w:divBdr>
                <w:top w:val="none" w:sz="0" w:space="0" w:color="auto"/>
                <w:left w:val="none" w:sz="0" w:space="0" w:color="auto"/>
                <w:bottom w:val="none" w:sz="0" w:space="0" w:color="auto"/>
                <w:right w:val="none" w:sz="0" w:space="0" w:color="auto"/>
              </w:divBdr>
            </w:div>
            <w:div w:id="322977705">
              <w:marLeft w:val="0"/>
              <w:marRight w:val="0"/>
              <w:marTop w:val="0"/>
              <w:marBottom w:val="0"/>
              <w:divBdr>
                <w:top w:val="none" w:sz="0" w:space="0" w:color="auto"/>
                <w:left w:val="none" w:sz="0" w:space="0" w:color="auto"/>
                <w:bottom w:val="none" w:sz="0" w:space="0" w:color="auto"/>
                <w:right w:val="none" w:sz="0" w:space="0" w:color="auto"/>
              </w:divBdr>
            </w:div>
            <w:div w:id="351810837">
              <w:marLeft w:val="0"/>
              <w:marRight w:val="0"/>
              <w:marTop w:val="0"/>
              <w:marBottom w:val="0"/>
              <w:divBdr>
                <w:top w:val="none" w:sz="0" w:space="0" w:color="auto"/>
                <w:left w:val="none" w:sz="0" w:space="0" w:color="auto"/>
                <w:bottom w:val="none" w:sz="0" w:space="0" w:color="auto"/>
                <w:right w:val="none" w:sz="0" w:space="0" w:color="auto"/>
              </w:divBdr>
            </w:div>
            <w:div w:id="374816383">
              <w:marLeft w:val="0"/>
              <w:marRight w:val="0"/>
              <w:marTop w:val="0"/>
              <w:marBottom w:val="0"/>
              <w:divBdr>
                <w:top w:val="none" w:sz="0" w:space="0" w:color="auto"/>
                <w:left w:val="none" w:sz="0" w:space="0" w:color="auto"/>
                <w:bottom w:val="none" w:sz="0" w:space="0" w:color="auto"/>
                <w:right w:val="none" w:sz="0" w:space="0" w:color="auto"/>
              </w:divBdr>
            </w:div>
            <w:div w:id="382219951">
              <w:marLeft w:val="0"/>
              <w:marRight w:val="0"/>
              <w:marTop w:val="0"/>
              <w:marBottom w:val="0"/>
              <w:divBdr>
                <w:top w:val="none" w:sz="0" w:space="0" w:color="auto"/>
                <w:left w:val="none" w:sz="0" w:space="0" w:color="auto"/>
                <w:bottom w:val="none" w:sz="0" w:space="0" w:color="auto"/>
                <w:right w:val="none" w:sz="0" w:space="0" w:color="auto"/>
              </w:divBdr>
            </w:div>
            <w:div w:id="425080612">
              <w:marLeft w:val="0"/>
              <w:marRight w:val="0"/>
              <w:marTop w:val="0"/>
              <w:marBottom w:val="0"/>
              <w:divBdr>
                <w:top w:val="none" w:sz="0" w:space="0" w:color="auto"/>
                <w:left w:val="none" w:sz="0" w:space="0" w:color="auto"/>
                <w:bottom w:val="none" w:sz="0" w:space="0" w:color="auto"/>
                <w:right w:val="none" w:sz="0" w:space="0" w:color="auto"/>
              </w:divBdr>
            </w:div>
            <w:div w:id="445122846">
              <w:marLeft w:val="0"/>
              <w:marRight w:val="0"/>
              <w:marTop w:val="0"/>
              <w:marBottom w:val="0"/>
              <w:divBdr>
                <w:top w:val="none" w:sz="0" w:space="0" w:color="auto"/>
                <w:left w:val="none" w:sz="0" w:space="0" w:color="auto"/>
                <w:bottom w:val="none" w:sz="0" w:space="0" w:color="auto"/>
                <w:right w:val="none" w:sz="0" w:space="0" w:color="auto"/>
              </w:divBdr>
            </w:div>
            <w:div w:id="453136951">
              <w:marLeft w:val="0"/>
              <w:marRight w:val="0"/>
              <w:marTop w:val="0"/>
              <w:marBottom w:val="0"/>
              <w:divBdr>
                <w:top w:val="none" w:sz="0" w:space="0" w:color="auto"/>
                <w:left w:val="none" w:sz="0" w:space="0" w:color="auto"/>
                <w:bottom w:val="none" w:sz="0" w:space="0" w:color="auto"/>
                <w:right w:val="none" w:sz="0" w:space="0" w:color="auto"/>
              </w:divBdr>
            </w:div>
            <w:div w:id="474839688">
              <w:marLeft w:val="0"/>
              <w:marRight w:val="0"/>
              <w:marTop w:val="0"/>
              <w:marBottom w:val="0"/>
              <w:divBdr>
                <w:top w:val="none" w:sz="0" w:space="0" w:color="auto"/>
                <w:left w:val="none" w:sz="0" w:space="0" w:color="auto"/>
                <w:bottom w:val="none" w:sz="0" w:space="0" w:color="auto"/>
                <w:right w:val="none" w:sz="0" w:space="0" w:color="auto"/>
              </w:divBdr>
            </w:div>
            <w:div w:id="481888779">
              <w:marLeft w:val="0"/>
              <w:marRight w:val="0"/>
              <w:marTop w:val="0"/>
              <w:marBottom w:val="0"/>
              <w:divBdr>
                <w:top w:val="none" w:sz="0" w:space="0" w:color="auto"/>
                <w:left w:val="none" w:sz="0" w:space="0" w:color="auto"/>
                <w:bottom w:val="none" w:sz="0" w:space="0" w:color="auto"/>
                <w:right w:val="none" w:sz="0" w:space="0" w:color="auto"/>
              </w:divBdr>
            </w:div>
            <w:div w:id="522476877">
              <w:marLeft w:val="0"/>
              <w:marRight w:val="0"/>
              <w:marTop w:val="0"/>
              <w:marBottom w:val="0"/>
              <w:divBdr>
                <w:top w:val="none" w:sz="0" w:space="0" w:color="auto"/>
                <w:left w:val="none" w:sz="0" w:space="0" w:color="auto"/>
                <w:bottom w:val="none" w:sz="0" w:space="0" w:color="auto"/>
                <w:right w:val="none" w:sz="0" w:space="0" w:color="auto"/>
              </w:divBdr>
            </w:div>
            <w:div w:id="522863347">
              <w:marLeft w:val="0"/>
              <w:marRight w:val="0"/>
              <w:marTop w:val="0"/>
              <w:marBottom w:val="0"/>
              <w:divBdr>
                <w:top w:val="none" w:sz="0" w:space="0" w:color="auto"/>
                <w:left w:val="none" w:sz="0" w:space="0" w:color="auto"/>
                <w:bottom w:val="none" w:sz="0" w:space="0" w:color="auto"/>
                <w:right w:val="none" w:sz="0" w:space="0" w:color="auto"/>
              </w:divBdr>
            </w:div>
            <w:div w:id="542254172">
              <w:marLeft w:val="0"/>
              <w:marRight w:val="0"/>
              <w:marTop w:val="0"/>
              <w:marBottom w:val="0"/>
              <w:divBdr>
                <w:top w:val="none" w:sz="0" w:space="0" w:color="auto"/>
                <w:left w:val="none" w:sz="0" w:space="0" w:color="auto"/>
                <w:bottom w:val="none" w:sz="0" w:space="0" w:color="auto"/>
                <w:right w:val="none" w:sz="0" w:space="0" w:color="auto"/>
              </w:divBdr>
            </w:div>
            <w:div w:id="543100080">
              <w:marLeft w:val="0"/>
              <w:marRight w:val="0"/>
              <w:marTop w:val="0"/>
              <w:marBottom w:val="0"/>
              <w:divBdr>
                <w:top w:val="none" w:sz="0" w:space="0" w:color="auto"/>
                <w:left w:val="none" w:sz="0" w:space="0" w:color="auto"/>
                <w:bottom w:val="none" w:sz="0" w:space="0" w:color="auto"/>
                <w:right w:val="none" w:sz="0" w:space="0" w:color="auto"/>
              </w:divBdr>
            </w:div>
            <w:div w:id="580725895">
              <w:marLeft w:val="0"/>
              <w:marRight w:val="0"/>
              <w:marTop w:val="0"/>
              <w:marBottom w:val="0"/>
              <w:divBdr>
                <w:top w:val="none" w:sz="0" w:space="0" w:color="auto"/>
                <w:left w:val="none" w:sz="0" w:space="0" w:color="auto"/>
                <w:bottom w:val="none" w:sz="0" w:space="0" w:color="auto"/>
                <w:right w:val="none" w:sz="0" w:space="0" w:color="auto"/>
              </w:divBdr>
            </w:div>
            <w:div w:id="581067854">
              <w:marLeft w:val="0"/>
              <w:marRight w:val="0"/>
              <w:marTop w:val="0"/>
              <w:marBottom w:val="0"/>
              <w:divBdr>
                <w:top w:val="none" w:sz="0" w:space="0" w:color="auto"/>
                <w:left w:val="none" w:sz="0" w:space="0" w:color="auto"/>
                <w:bottom w:val="none" w:sz="0" w:space="0" w:color="auto"/>
                <w:right w:val="none" w:sz="0" w:space="0" w:color="auto"/>
              </w:divBdr>
            </w:div>
            <w:div w:id="605505466">
              <w:marLeft w:val="0"/>
              <w:marRight w:val="0"/>
              <w:marTop w:val="0"/>
              <w:marBottom w:val="0"/>
              <w:divBdr>
                <w:top w:val="none" w:sz="0" w:space="0" w:color="auto"/>
                <w:left w:val="none" w:sz="0" w:space="0" w:color="auto"/>
                <w:bottom w:val="none" w:sz="0" w:space="0" w:color="auto"/>
                <w:right w:val="none" w:sz="0" w:space="0" w:color="auto"/>
              </w:divBdr>
            </w:div>
            <w:div w:id="624123713">
              <w:marLeft w:val="0"/>
              <w:marRight w:val="0"/>
              <w:marTop w:val="0"/>
              <w:marBottom w:val="0"/>
              <w:divBdr>
                <w:top w:val="none" w:sz="0" w:space="0" w:color="auto"/>
                <w:left w:val="none" w:sz="0" w:space="0" w:color="auto"/>
                <w:bottom w:val="none" w:sz="0" w:space="0" w:color="auto"/>
                <w:right w:val="none" w:sz="0" w:space="0" w:color="auto"/>
              </w:divBdr>
            </w:div>
            <w:div w:id="632950656">
              <w:marLeft w:val="0"/>
              <w:marRight w:val="0"/>
              <w:marTop w:val="0"/>
              <w:marBottom w:val="0"/>
              <w:divBdr>
                <w:top w:val="none" w:sz="0" w:space="0" w:color="auto"/>
                <w:left w:val="none" w:sz="0" w:space="0" w:color="auto"/>
                <w:bottom w:val="none" w:sz="0" w:space="0" w:color="auto"/>
                <w:right w:val="none" w:sz="0" w:space="0" w:color="auto"/>
              </w:divBdr>
            </w:div>
            <w:div w:id="644896057">
              <w:marLeft w:val="0"/>
              <w:marRight w:val="0"/>
              <w:marTop w:val="0"/>
              <w:marBottom w:val="0"/>
              <w:divBdr>
                <w:top w:val="none" w:sz="0" w:space="0" w:color="auto"/>
                <w:left w:val="none" w:sz="0" w:space="0" w:color="auto"/>
                <w:bottom w:val="none" w:sz="0" w:space="0" w:color="auto"/>
                <w:right w:val="none" w:sz="0" w:space="0" w:color="auto"/>
              </w:divBdr>
            </w:div>
            <w:div w:id="663162622">
              <w:marLeft w:val="0"/>
              <w:marRight w:val="0"/>
              <w:marTop w:val="0"/>
              <w:marBottom w:val="0"/>
              <w:divBdr>
                <w:top w:val="none" w:sz="0" w:space="0" w:color="auto"/>
                <w:left w:val="none" w:sz="0" w:space="0" w:color="auto"/>
                <w:bottom w:val="none" w:sz="0" w:space="0" w:color="auto"/>
                <w:right w:val="none" w:sz="0" w:space="0" w:color="auto"/>
              </w:divBdr>
            </w:div>
            <w:div w:id="678049305">
              <w:marLeft w:val="0"/>
              <w:marRight w:val="0"/>
              <w:marTop w:val="0"/>
              <w:marBottom w:val="0"/>
              <w:divBdr>
                <w:top w:val="none" w:sz="0" w:space="0" w:color="auto"/>
                <w:left w:val="none" w:sz="0" w:space="0" w:color="auto"/>
                <w:bottom w:val="none" w:sz="0" w:space="0" w:color="auto"/>
                <w:right w:val="none" w:sz="0" w:space="0" w:color="auto"/>
              </w:divBdr>
            </w:div>
            <w:div w:id="681980687">
              <w:marLeft w:val="0"/>
              <w:marRight w:val="0"/>
              <w:marTop w:val="0"/>
              <w:marBottom w:val="0"/>
              <w:divBdr>
                <w:top w:val="none" w:sz="0" w:space="0" w:color="auto"/>
                <w:left w:val="none" w:sz="0" w:space="0" w:color="auto"/>
                <w:bottom w:val="none" w:sz="0" w:space="0" w:color="auto"/>
                <w:right w:val="none" w:sz="0" w:space="0" w:color="auto"/>
              </w:divBdr>
            </w:div>
            <w:div w:id="728765623">
              <w:marLeft w:val="0"/>
              <w:marRight w:val="0"/>
              <w:marTop w:val="0"/>
              <w:marBottom w:val="0"/>
              <w:divBdr>
                <w:top w:val="none" w:sz="0" w:space="0" w:color="auto"/>
                <w:left w:val="none" w:sz="0" w:space="0" w:color="auto"/>
                <w:bottom w:val="none" w:sz="0" w:space="0" w:color="auto"/>
                <w:right w:val="none" w:sz="0" w:space="0" w:color="auto"/>
              </w:divBdr>
            </w:div>
            <w:div w:id="745692058">
              <w:marLeft w:val="0"/>
              <w:marRight w:val="0"/>
              <w:marTop w:val="0"/>
              <w:marBottom w:val="0"/>
              <w:divBdr>
                <w:top w:val="none" w:sz="0" w:space="0" w:color="auto"/>
                <w:left w:val="none" w:sz="0" w:space="0" w:color="auto"/>
                <w:bottom w:val="none" w:sz="0" w:space="0" w:color="auto"/>
                <w:right w:val="none" w:sz="0" w:space="0" w:color="auto"/>
              </w:divBdr>
            </w:div>
            <w:div w:id="760184133">
              <w:marLeft w:val="0"/>
              <w:marRight w:val="0"/>
              <w:marTop w:val="0"/>
              <w:marBottom w:val="0"/>
              <w:divBdr>
                <w:top w:val="none" w:sz="0" w:space="0" w:color="auto"/>
                <w:left w:val="none" w:sz="0" w:space="0" w:color="auto"/>
                <w:bottom w:val="none" w:sz="0" w:space="0" w:color="auto"/>
                <w:right w:val="none" w:sz="0" w:space="0" w:color="auto"/>
              </w:divBdr>
            </w:div>
            <w:div w:id="776174877">
              <w:marLeft w:val="0"/>
              <w:marRight w:val="0"/>
              <w:marTop w:val="0"/>
              <w:marBottom w:val="0"/>
              <w:divBdr>
                <w:top w:val="none" w:sz="0" w:space="0" w:color="auto"/>
                <w:left w:val="none" w:sz="0" w:space="0" w:color="auto"/>
                <w:bottom w:val="none" w:sz="0" w:space="0" w:color="auto"/>
                <w:right w:val="none" w:sz="0" w:space="0" w:color="auto"/>
              </w:divBdr>
            </w:div>
            <w:div w:id="776220303">
              <w:marLeft w:val="0"/>
              <w:marRight w:val="0"/>
              <w:marTop w:val="0"/>
              <w:marBottom w:val="0"/>
              <w:divBdr>
                <w:top w:val="none" w:sz="0" w:space="0" w:color="auto"/>
                <w:left w:val="none" w:sz="0" w:space="0" w:color="auto"/>
                <w:bottom w:val="none" w:sz="0" w:space="0" w:color="auto"/>
                <w:right w:val="none" w:sz="0" w:space="0" w:color="auto"/>
              </w:divBdr>
            </w:div>
            <w:div w:id="782848551">
              <w:marLeft w:val="0"/>
              <w:marRight w:val="0"/>
              <w:marTop w:val="0"/>
              <w:marBottom w:val="0"/>
              <w:divBdr>
                <w:top w:val="none" w:sz="0" w:space="0" w:color="auto"/>
                <w:left w:val="none" w:sz="0" w:space="0" w:color="auto"/>
                <w:bottom w:val="none" w:sz="0" w:space="0" w:color="auto"/>
                <w:right w:val="none" w:sz="0" w:space="0" w:color="auto"/>
              </w:divBdr>
            </w:div>
            <w:div w:id="810096535">
              <w:marLeft w:val="0"/>
              <w:marRight w:val="0"/>
              <w:marTop w:val="0"/>
              <w:marBottom w:val="0"/>
              <w:divBdr>
                <w:top w:val="none" w:sz="0" w:space="0" w:color="auto"/>
                <w:left w:val="none" w:sz="0" w:space="0" w:color="auto"/>
                <w:bottom w:val="none" w:sz="0" w:space="0" w:color="auto"/>
                <w:right w:val="none" w:sz="0" w:space="0" w:color="auto"/>
              </w:divBdr>
            </w:div>
            <w:div w:id="818619811">
              <w:marLeft w:val="0"/>
              <w:marRight w:val="0"/>
              <w:marTop w:val="0"/>
              <w:marBottom w:val="0"/>
              <w:divBdr>
                <w:top w:val="none" w:sz="0" w:space="0" w:color="auto"/>
                <w:left w:val="none" w:sz="0" w:space="0" w:color="auto"/>
                <w:bottom w:val="none" w:sz="0" w:space="0" w:color="auto"/>
                <w:right w:val="none" w:sz="0" w:space="0" w:color="auto"/>
              </w:divBdr>
            </w:div>
            <w:div w:id="843084542">
              <w:marLeft w:val="0"/>
              <w:marRight w:val="0"/>
              <w:marTop w:val="0"/>
              <w:marBottom w:val="0"/>
              <w:divBdr>
                <w:top w:val="none" w:sz="0" w:space="0" w:color="auto"/>
                <w:left w:val="none" w:sz="0" w:space="0" w:color="auto"/>
                <w:bottom w:val="none" w:sz="0" w:space="0" w:color="auto"/>
                <w:right w:val="none" w:sz="0" w:space="0" w:color="auto"/>
              </w:divBdr>
            </w:div>
            <w:div w:id="858391329">
              <w:marLeft w:val="0"/>
              <w:marRight w:val="0"/>
              <w:marTop w:val="0"/>
              <w:marBottom w:val="0"/>
              <w:divBdr>
                <w:top w:val="none" w:sz="0" w:space="0" w:color="auto"/>
                <w:left w:val="none" w:sz="0" w:space="0" w:color="auto"/>
                <w:bottom w:val="none" w:sz="0" w:space="0" w:color="auto"/>
                <w:right w:val="none" w:sz="0" w:space="0" w:color="auto"/>
              </w:divBdr>
            </w:div>
            <w:div w:id="895430841">
              <w:marLeft w:val="0"/>
              <w:marRight w:val="0"/>
              <w:marTop w:val="0"/>
              <w:marBottom w:val="0"/>
              <w:divBdr>
                <w:top w:val="none" w:sz="0" w:space="0" w:color="auto"/>
                <w:left w:val="none" w:sz="0" w:space="0" w:color="auto"/>
                <w:bottom w:val="none" w:sz="0" w:space="0" w:color="auto"/>
                <w:right w:val="none" w:sz="0" w:space="0" w:color="auto"/>
              </w:divBdr>
            </w:div>
            <w:div w:id="902519149">
              <w:marLeft w:val="0"/>
              <w:marRight w:val="0"/>
              <w:marTop w:val="0"/>
              <w:marBottom w:val="0"/>
              <w:divBdr>
                <w:top w:val="none" w:sz="0" w:space="0" w:color="auto"/>
                <w:left w:val="none" w:sz="0" w:space="0" w:color="auto"/>
                <w:bottom w:val="none" w:sz="0" w:space="0" w:color="auto"/>
                <w:right w:val="none" w:sz="0" w:space="0" w:color="auto"/>
              </w:divBdr>
            </w:div>
            <w:div w:id="915549534">
              <w:marLeft w:val="0"/>
              <w:marRight w:val="0"/>
              <w:marTop w:val="0"/>
              <w:marBottom w:val="0"/>
              <w:divBdr>
                <w:top w:val="none" w:sz="0" w:space="0" w:color="auto"/>
                <w:left w:val="none" w:sz="0" w:space="0" w:color="auto"/>
                <w:bottom w:val="none" w:sz="0" w:space="0" w:color="auto"/>
                <w:right w:val="none" w:sz="0" w:space="0" w:color="auto"/>
              </w:divBdr>
            </w:div>
            <w:div w:id="928462154">
              <w:marLeft w:val="0"/>
              <w:marRight w:val="0"/>
              <w:marTop w:val="0"/>
              <w:marBottom w:val="0"/>
              <w:divBdr>
                <w:top w:val="none" w:sz="0" w:space="0" w:color="auto"/>
                <w:left w:val="none" w:sz="0" w:space="0" w:color="auto"/>
                <w:bottom w:val="none" w:sz="0" w:space="0" w:color="auto"/>
                <w:right w:val="none" w:sz="0" w:space="0" w:color="auto"/>
              </w:divBdr>
            </w:div>
            <w:div w:id="963000001">
              <w:marLeft w:val="0"/>
              <w:marRight w:val="0"/>
              <w:marTop w:val="0"/>
              <w:marBottom w:val="0"/>
              <w:divBdr>
                <w:top w:val="none" w:sz="0" w:space="0" w:color="auto"/>
                <w:left w:val="none" w:sz="0" w:space="0" w:color="auto"/>
                <w:bottom w:val="none" w:sz="0" w:space="0" w:color="auto"/>
                <w:right w:val="none" w:sz="0" w:space="0" w:color="auto"/>
              </w:divBdr>
            </w:div>
            <w:div w:id="975910734">
              <w:marLeft w:val="0"/>
              <w:marRight w:val="0"/>
              <w:marTop w:val="0"/>
              <w:marBottom w:val="0"/>
              <w:divBdr>
                <w:top w:val="none" w:sz="0" w:space="0" w:color="auto"/>
                <w:left w:val="none" w:sz="0" w:space="0" w:color="auto"/>
                <w:bottom w:val="none" w:sz="0" w:space="0" w:color="auto"/>
                <w:right w:val="none" w:sz="0" w:space="0" w:color="auto"/>
              </w:divBdr>
            </w:div>
            <w:div w:id="989557388">
              <w:marLeft w:val="0"/>
              <w:marRight w:val="0"/>
              <w:marTop w:val="0"/>
              <w:marBottom w:val="0"/>
              <w:divBdr>
                <w:top w:val="none" w:sz="0" w:space="0" w:color="auto"/>
                <w:left w:val="none" w:sz="0" w:space="0" w:color="auto"/>
                <w:bottom w:val="none" w:sz="0" w:space="0" w:color="auto"/>
                <w:right w:val="none" w:sz="0" w:space="0" w:color="auto"/>
              </w:divBdr>
            </w:div>
            <w:div w:id="1001860573">
              <w:marLeft w:val="0"/>
              <w:marRight w:val="0"/>
              <w:marTop w:val="0"/>
              <w:marBottom w:val="0"/>
              <w:divBdr>
                <w:top w:val="none" w:sz="0" w:space="0" w:color="auto"/>
                <w:left w:val="none" w:sz="0" w:space="0" w:color="auto"/>
                <w:bottom w:val="none" w:sz="0" w:space="0" w:color="auto"/>
                <w:right w:val="none" w:sz="0" w:space="0" w:color="auto"/>
              </w:divBdr>
            </w:div>
            <w:div w:id="1002318687">
              <w:marLeft w:val="0"/>
              <w:marRight w:val="0"/>
              <w:marTop w:val="0"/>
              <w:marBottom w:val="0"/>
              <w:divBdr>
                <w:top w:val="none" w:sz="0" w:space="0" w:color="auto"/>
                <w:left w:val="none" w:sz="0" w:space="0" w:color="auto"/>
                <w:bottom w:val="none" w:sz="0" w:space="0" w:color="auto"/>
                <w:right w:val="none" w:sz="0" w:space="0" w:color="auto"/>
              </w:divBdr>
            </w:div>
            <w:div w:id="1007756108">
              <w:marLeft w:val="0"/>
              <w:marRight w:val="0"/>
              <w:marTop w:val="0"/>
              <w:marBottom w:val="0"/>
              <w:divBdr>
                <w:top w:val="none" w:sz="0" w:space="0" w:color="auto"/>
                <w:left w:val="none" w:sz="0" w:space="0" w:color="auto"/>
                <w:bottom w:val="none" w:sz="0" w:space="0" w:color="auto"/>
                <w:right w:val="none" w:sz="0" w:space="0" w:color="auto"/>
              </w:divBdr>
            </w:div>
            <w:div w:id="1017930505">
              <w:marLeft w:val="0"/>
              <w:marRight w:val="0"/>
              <w:marTop w:val="0"/>
              <w:marBottom w:val="0"/>
              <w:divBdr>
                <w:top w:val="none" w:sz="0" w:space="0" w:color="auto"/>
                <w:left w:val="none" w:sz="0" w:space="0" w:color="auto"/>
                <w:bottom w:val="none" w:sz="0" w:space="0" w:color="auto"/>
                <w:right w:val="none" w:sz="0" w:space="0" w:color="auto"/>
              </w:divBdr>
            </w:div>
            <w:div w:id="1019042227">
              <w:marLeft w:val="0"/>
              <w:marRight w:val="0"/>
              <w:marTop w:val="0"/>
              <w:marBottom w:val="0"/>
              <w:divBdr>
                <w:top w:val="none" w:sz="0" w:space="0" w:color="auto"/>
                <w:left w:val="none" w:sz="0" w:space="0" w:color="auto"/>
                <w:bottom w:val="none" w:sz="0" w:space="0" w:color="auto"/>
                <w:right w:val="none" w:sz="0" w:space="0" w:color="auto"/>
              </w:divBdr>
            </w:div>
            <w:div w:id="1028872758">
              <w:marLeft w:val="0"/>
              <w:marRight w:val="0"/>
              <w:marTop w:val="0"/>
              <w:marBottom w:val="0"/>
              <w:divBdr>
                <w:top w:val="none" w:sz="0" w:space="0" w:color="auto"/>
                <w:left w:val="none" w:sz="0" w:space="0" w:color="auto"/>
                <w:bottom w:val="none" w:sz="0" w:space="0" w:color="auto"/>
                <w:right w:val="none" w:sz="0" w:space="0" w:color="auto"/>
              </w:divBdr>
            </w:div>
            <w:div w:id="1052119833">
              <w:marLeft w:val="0"/>
              <w:marRight w:val="0"/>
              <w:marTop w:val="0"/>
              <w:marBottom w:val="0"/>
              <w:divBdr>
                <w:top w:val="none" w:sz="0" w:space="0" w:color="auto"/>
                <w:left w:val="none" w:sz="0" w:space="0" w:color="auto"/>
                <w:bottom w:val="none" w:sz="0" w:space="0" w:color="auto"/>
                <w:right w:val="none" w:sz="0" w:space="0" w:color="auto"/>
              </w:divBdr>
            </w:div>
            <w:div w:id="1061248249">
              <w:marLeft w:val="0"/>
              <w:marRight w:val="0"/>
              <w:marTop w:val="0"/>
              <w:marBottom w:val="0"/>
              <w:divBdr>
                <w:top w:val="none" w:sz="0" w:space="0" w:color="auto"/>
                <w:left w:val="none" w:sz="0" w:space="0" w:color="auto"/>
                <w:bottom w:val="none" w:sz="0" w:space="0" w:color="auto"/>
                <w:right w:val="none" w:sz="0" w:space="0" w:color="auto"/>
              </w:divBdr>
            </w:div>
            <w:div w:id="1120415942">
              <w:marLeft w:val="0"/>
              <w:marRight w:val="0"/>
              <w:marTop w:val="0"/>
              <w:marBottom w:val="0"/>
              <w:divBdr>
                <w:top w:val="none" w:sz="0" w:space="0" w:color="auto"/>
                <w:left w:val="none" w:sz="0" w:space="0" w:color="auto"/>
                <w:bottom w:val="none" w:sz="0" w:space="0" w:color="auto"/>
                <w:right w:val="none" w:sz="0" w:space="0" w:color="auto"/>
              </w:divBdr>
            </w:div>
            <w:div w:id="1122335585">
              <w:marLeft w:val="0"/>
              <w:marRight w:val="0"/>
              <w:marTop w:val="0"/>
              <w:marBottom w:val="0"/>
              <w:divBdr>
                <w:top w:val="none" w:sz="0" w:space="0" w:color="auto"/>
                <w:left w:val="none" w:sz="0" w:space="0" w:color="auto"/>
                <w:bottom w:val="none" w:sz="0" w:space="0" w:color="auto"/>
                <w:right w:val="none" w:sz="0" w:space="0" w:color="auto"/>
              </w:divBdr>
            </w:div>
            <w:div w:id="1193149255">
              <w:marLeft w:val="0"/>
              <w:marRight w:val="0"/>
              <w:marTop w:val="0"/>
              <w:marBottom w:val="0"/>
              <w:divBdr>
                <w:top w:val="none" w:sz="0" w:space="0" w:color="auto"/>
                <w:left w:val="none" w:sz="0" w:space="0" w:color="auto"/>
                <w:bottom w:val="none" w:sz="0" w:space="0" w:color="auto"/>
                <w:right w:val="none" w:sz="0" w:space="0" w:color="auto"/>
              </w:divBdr>
            </w:div>
            <w:div w:id="1194729231">
              <w:marLeft w:val="0"/>
              <w:marRight w:val="0"/>
              <w:marTop w:val="0"/>
              <w:marBottom w:val="0"/>
              <w:divBdr>
                <w:top w:val="none" w:sz="0" w:space="0" w:color="auto"/>
                <w:left w:val="none" w:sz="0" w:space="0" w:color="auto"/>
                <w:bottom w:val="none" w:sz="0" w:space="0" w:color="auto"/>
                <w:right w:val="none" w:sz="0" w:space="0" w:color="auto"/>
              </w:divBdr>
            </w:div>
            <w:div w:id="1197505000">
              <w:marLeft w:val="0"/>
              <w:marRight w:val="0"/>
              <w:marTop w:val="0"/>
              <w:marBottom w:val="0"/>
              <w:divBdr>
                <w:top w:val="none" w:sz="0" w:space="0" w:color="auto"/>
                <w:left w:val="none" w:sz="0" w:space="0" w:color="auto"/>
                <w:bottom w:val="none" w:sz="0" w:space="0" w:color="auto"/>
                <w:right w:val="none" w:sz="0" w:space="0" w:color="auto"/>
              </w:divBdr>
            </w:div>
            <w:div w:id="1212810283">
              <w:marLeft w:val="0"/>
              <w:marRight w:val="0"/>
              <w:marTop w:val="0"/>
              <w:marBottom w:val="0"/>
              <w:divBdr>
                <w:top w:val="none" w:sz="0" w:space="0" w:color="auto"/>
                <w:left w:val="none" w:sz="0" w:space="0" w:color="auto"/>
                <w:bottom w:val="none" w:sz="0" w:space="0" w:color="auto"/>
                <w:right w:val="none" w:sz="0" w:space="0" w:color="auto"/>
              </w:divBdr>
            </w:div>
            <w:div w:id="1257249383">
              <w:marLeft w:val="0"/>
              <w:marRight w:val="0"/>
              <w:marTop w:val="0"/>
              <w:marBottom w:val="0"/>
              <w:divBdr>
                <w:top w:val="none" w:sz="0" w:space="0" w:color="auto"/>
                <w:left w:val="none" w:sz="0" w:space="0" w:color="auto"/>
                <w:bottom w:val="none" w:sz="0" w:space="0" w:color="auto"/>
                <w:right w:val="none" w:sz="0" w:space="0" w:color="auto"/>
              </w:divBdr>
            </w:div>
            <w:div w:id="1291790312">
              <w:marLeft w:val="0"/>
              <w:marRight w:val="0"/>
              <w:marTop w:val="0"/>
              <w:marBottom w:val="0"/>
              <w:divBdr>
                <w:top w:val="none" w:sz="0" w:space="0" w:color="auto"/>
                <w:left w:val="none" w:sz="0" w:space="0" w:color="auto"/>
                <w:bottom w:val="none" w:sz="0" w:space="0" w:color="auto"/>
                <w:right w:val="none" w:sz="0" w:space="0" w:color="auto"/>
              </w:divBdr>
            </w:div>
            <w:div w:id="1317303790">
              <w:marLeft w:val="0"/>
              <w:marRight w:val="0"/>
              <w:marTop w:val="0"/>
              <w:marBottom w:val="0"/>
              <w:divBdr>
                <w:top w:val="none" w:sz="0" w:space="0" w:color="auto"/>
                <w:left w:val="none" w:sz="0" w:space="0" w:color="auto"/>
                <w:bottom w:val="none" w:sz="0" w:space="0" w:color="auto"/>
                <w:right w:val="none" w:sz="0" w:space="0" w:color="auto"/>
              </w:divBdr>
            </w:div>
            <w:div w:id="1330718378">
              <w:marLeft w:val="0"/>
              <w:marRight w:val="0"/>
              <w:marTop w:val="0"/>
              <w:marBottom w:val="0"/>
              <w:divBdr>
                <w:top w:val="none" w:sz="0" w:space="0" w:color="auto"/>
                <w:left w:val="none" w:sz="0" w:space="0" w:color="auto"/>
                <w:bottom w:val="none" w:sz="0" w:space="0" w:color="auto"/>
                <w:right w:val="none" w:sz="0" w:space="0" w:color="auto"/>
              </w:divBdr>
            </w:div>
            <w:div w:id="1353800811">
              <w:marLeft w:val="0"/>
              <w:marRight w:val="0"/>
              <w:marTop w:val="0"/>
              <w:marBottom w:val="0"/>
              <w:divBdr>
                <w:top w:val="none" w:sz="0" w:space="0" w:color="auto"/>
                <w:left w:val="none" w:sz="0" w:space="0" w:color="auto"/>
                <w:bottom w:val="none" w:sz="0" w:space="0" w:color="auto"/>
                <w:right w:val="none" w:sz="0" w:space="0" w:color="auto"/>
              </w:divBdr>
            </w:div>
            <w:div w:id="1363701751">
              <w:marLeft w:val="0"/>
              <w:marRight w:val="0"/>
              <w:marTop w:val="0"/>
              <w:marBottom w:val="0"/>
              <w:divBdr>
                <w:top w:val="none" w:sz="0" w:space="0" w:color="auto"/>
                <w:left w:val="none" w:sz="0" w:space="0" w:color="auto"/>
                <w:bottom w:val="none" w:sz="0" w:space="0" w:color="auto"/>
                <w:right w:val="none" w:sz="0" w:space="0" w:color="auto"/>
              </w:divBdr>
            </w:div>
            <w:div w:id="1369375089">
              <w:marLeft w:val="0"/>
              <w:marRight w:val="0"/>
              <w:marTop w:val="0"/>
              <w:marBottom w:val="0"/>
              <w:divBdr>
                <w:top w:val="none" w:sz="0" w:space="0" w:color="auto"/>
                <w:left w:val="none" w:sz="0" w:space="0" w:color="auto"/>
                <w:bottom w:val="none" w:sz="0" w:space="0" w:color="auto"/>
                <w:right w:val="none" w:sz="0" w:space="0" w:color="auto"/>
              </w:divBdr>
            </w:div>
            <w:div w:id="1413503775">
              <w:marLeft w:val="0"/>
              <w:marRight w:val="0"/>
              <w:marTop w:val="0"/>
              <w:marBottom w:val="0"/>
              <w:divBdr>
                <w:top w:val="none" w:sz="0" w:space="0" w:color="auto"/>
                <w:left w:val="none" w:sz="0" w:space="0" w:color="auto"/>
                <w:bottom w:val="none" w:sz="0" w:space="0" w:color="auto"/>
                <w:right w:val="none" w:sz="0" w:space="0" w:color="auto"/>
              </w:divBdr>
            </w:div>
            <w:div w:id="1420832581">
              <w:marLeft w:val="0"/>
              <w:marRight w:val="0"/>
              <w:marTop w:val="0"/>
              <w:marBottom w:val="0"/>
              <w:divBdr>
                <w:top w:val="none" w:sz="0" w:space="0" w:color="auto"/>
                <w:left w:val="none" w:sz="0" w:space="0" w:color="auto"/>
                <w:bottom w:val="none" w:sz="0" w:space="0" w:color="auto"/>
                <w:right w:val="none" w:sz="0" w:space="0" w:color="auto"/>
              </w:divBdr>
            </w:div>
            <w:div w:id="1422869184">
              <w:marLeft w:val="0"/>
              <w:marRight w:val="0"/>
              <w:marTop w:val="0"/>
              <w:marBottom w:val="0"/>
              <w:divBdr>
                <w:top w:val="none" w:sz="0" w:space="0" w:color="auto"/>
                <w:left w:val="none" w:sz="0" w:space="0" w:color="auto"/>
                <w:bottom w:val="none" w:sz="0" w:space="0" w:color="auto"/>
                <w:right w:val="none" w:sz="0" w:space="0" w:color="auto"/>
              </w:divBdr>
            </w:div>
            <w:div w:id="1429930482">
              <w:marLeft w:val="0"/>
              <w:marRight w:val="0"/>
              <w:marTop w:val="0"/>
              <w:marBottom w:val="0"/>
              <w:divBdr>
                <w:top w:val="none" w:sz="0" w:space="0" w:color="auto"/>
                <w:left w:val="none" w:sz="0" w:space="0" w:color="auto"/>
                <w:bottom w:val="none" w:sz="0" w:space="0" w:color="auto"/>
                <w:right w:val="none" w:sz="0" w:space="0" w:color="auto"/>
              </w:divBdr>
            </w:div>
            <w:div w:id="1442607562">
              <w:marLeft w:val="0"/>
              <w:marRight w:val="0"/>
              <w:marTop w:val="0"/>
              <w:marBottom w:val="0"/>
              <w:divBdr>
                <w:top w:val="none" w:sz="0" w:space="0" w:color="auto"/>
                <w:left w:val="none" w:sz="0" w:space="0" w:color="auto"/>
                <w:bottom w:val="none" w:sz="0" w:space="0" w:color="auto"/>
                <w:right w:val="none" w:sz="0" w:space="0" w:color="auto"/>
              </w:divBdr>
            </w:div>
            <w:div w:id="1447117754">
              <w:marLeft w:val="0"/>
              <w:marRight w:val="0"/>
              <w:marTop w:val="0"/>
              <w:marBottom w:val="0"/>
              <w:divBdr>
                <w:top w:val="none" w:sz="0" w:space="0" w:color="auto"/>
                <w:left w:val="none" w:sz="0" w:space="0" w:color="auto"/>
                <w:bottom w:val="none" w:sz="0" w:space="0" w:color="auto"/>
                <w:right w:val="none" w:sz="0" w:space="0" w:color="auto"/>
              </w:divBdr>
            </w:div>
            <w:div w:id="1454593328">
              <w:marLeft w:val="0"/>
              <w:marRight w:val="0"/>
              <w:marTop w:val="0"/>
              <w:marBottom w:val="0"/>
              <w:divBdr>
                <w:top w:val="none" w:sz="0" w:space="0" w:color="auto"/>
                <w:left w:val="none" w:sz="0" w:space="0" w:color="auto"/>
                <w:bottom w:val="none" w:sz="0" w:space="0" w:color="auto"/>
                <w:right w:val="none" w:sz="0" w:space="0" w:color="auto"/>
              </w:divBdr>
            </w:div>
            <w:div w:id="1460957586">
              <w:marLeft w:val="0"/>
              <w:marRight w:val="0"/>
              <w:marTop w:val="0"/>
              <w:marBottom w:val="0"/>
              <w:divBdr>
                <w:top w:val="none" w:sz="0" w:space="0" w:color="auto"/>
                <w:left w:val="none" w:sz="0" w:space="0" w:color="auto"/>
                <w:bottom w:val="none" w:sz="0" w:space="0" w:color="auto"/>
                <w:right w:val="none" w:sz="0" w:space="0" w:color="auto"/>
              </w:divBdr>
            </w:div>
            <w:div w:id="1467745588">
              <w:marLeft w:val="0"/>
              <w:marRight w:val="0"/>
              <w:marTop w:val="0"/>
              <w:marBottom w:val="0"/>
              <w:divBdr>
                <w:top w:val="none" w:sz="0" w:space="0" w:color="auto"/>
                <w:left w:val="none" w:sz="0" w:space="0" w:color="auto"/>
                <w:bottom w:val="none" w:sz="0" w:space="0" w:color="auto"/>
                <w:right w:val="none" w:sz="0" w:space="0" w:color="auto"/>
              </w:divBdr>
            </w:div>
            <w:div w:id="1488940788">
              <w:marLeft w:val="0"/>
              <w:marRight w:val="0"/>
              <w:marTop w:val="0"/>
              <w:marBottom w:val="0"/>
              <w:divBdr>
                <w:top w:val="none" w:sz="0" w:space="0" w:color="auto"/>
                <w:left w:val="none" w:sz="0" w:space="0" w:color="auto"/>
                <w:bottom w:val="none" w:sz="0" w:space="0" w:color="auto"/>
                <w:right w:val="none" w:sz="0" w:space="0" w:color="auto"/>
              </w:divBdr>
            </w:div>
            <w:div w:id="1495336658">
              <w:marLeft w:val="0"/>
              <w:marRight w:val="0"/>
              <w:marTop w:val="0"/>
              <w:marBottom w:val="0"/>
              <w:divBdr>
                <w:top w:val="none" w:sz="0" w:space="0" w:color="auto"/>
                <w:left w:val="none" w:sz="0" w:space="0" w:color="auto"/>
                <w:bottom w:val="none" w:sz="0" w:space="0" w:color="auto"/>
                <w:right w:val="none" w:sz="0" w:space="0" w:color="auto"/>
              </w:divBdr>
            </w:div>
            <w:div w:id="1513257967">
              <w:marLeft w:val="0"/>
              <w:marRight w:val="0"/>
              <w:marTop w:val="0"/>
              <w:marBottom w:val="0"/>
              <w:divBdr>
                <w:top w:val="none" w:sz="0" w:space="0" w:color="auto"/>
                <w:left w:val="none" w:sz="0" w:space="0" w:color="auto"/>
                <w:bottom w:val="none" w:sz="0" w:space="0" w:color="auto"/>
                <w:right w:val="none" w:sz="0" w:space="0" w:color="auto"/>
              </w:divBdr>
            </w:div>
            <w:div w:id="1516766868">
              <w:marLeft w:val="0"/>
              <w:marRight w:val="0"/>
              <w:marTop w:val="0"/>
              <w:marBottom w:val="0"/>
              <w:divBdr>
                <w:top w:val="none" w:sz="0" w:space="0" w:color="auto"/>
                <w:left w:val="none" w:sz="0" w:space="0" w:color="auto"/>
                <w:bottom w:val="none" w:sz="0" w:space="0" w:color="auto"/>
                <w:right w:val="none" w:sz="0" w:space="0" w:color="auto"/>
              </w:divBdr>
            </w:div>
            <w:div w:id="1527676370">
              <w:marLeft w:val="0"/>
              <w:marRight w:val="0"/>
              <w:marTop w:val="0"/>
              <w:marBottom w:val="0"/>
              <w:divBdr>
                <w:top w:val="none" w:sz="0" w:space="0" w:color="auto"/>
                <w:left w:val="none" w:sz="0" w:space="0" w:color="auto"/>
                <w:bottom w:val="none" w:sz="0" w:space="0" w:color="auto"/>
                <w:right w:val="none" w:sz="0" w:space="0" w:color="auto"/>
              </w:divBdr>
            </w:div>
            <w:div w:id="1530024093">
              <w:marLeft w:val="0"/>
              <w:marRight w:val="0"/>
              <w:marTop w:val="0"/>
              <w:marBottom w:val="0"/>
              <w:divBdr>
                <w:top w:val="none" w:sz="0" w:space="0" w:color="auto"/>
                <w:left w:val="none" w:sz="0" w:space="0" w:color="auto"/>
                <w:bottom w:val="none" w:sz="0" w:space="0" w:color="auto"/>
                <w:right w:val="none" w:sz="0" w:space="0" w:color="auto"/>
              </w:divBdr>
            </w:div>
            <w:div w:id="1555774062">
              <w:marLeft w:val="0"/>
              <w:marRight w:val="0"/>
              <w:marTop w:val="0"/>
              <w:marBottom w:val="0"/>
              <w:divBdr>
                <w:top w:val="none" w:sz="0" w:space="0" w:color="auto"/>
                <w:left w:val="none" w:sz="0" w:space="0" w:color="auto"/>
                <w:bottom w:val="none" w:sz="0" w:space="0" w:color="auto"/>
                <w:right w:val="none" w:sz="0" w:space="0" w:color="auto"/>
              </w:divBdr>
            </w:div>
            <w:div w:id="1563951997">
              <w:marLeft w:val="0"/>
              <w:marRight w:val="0"/>
              <w:marTop w:val="0"/>
              <w:marBottom w:val="0"/>
              <w:divBdr>
                <w:top w:val="none" w:sz="0" w:space="0" w:color="auto"/>
                <w:left w:val="none" w:sz="0" w:space="0" w:color="auto"/>
                <w:bottom w:val="none" w:sz="0" w:space="0" w:color="auto"/>
                <w:right w:val="none" w:sz="0" w:space="0" w:color="auto"/>
              </w:divBdr>
            </w:div>
            <w:div w:id="1584490025">
              <w:marLeft w:val="0"/>
              <w:marRight w:val="0"/>
              <w:marTop w:val="0"/>
              <w:marBottom w:val="0"/>
              <w:divBdr>
                <w:top w:val="none" w:sz="0" w:space="0" w:color="auto"/>
                <w:left w:val="none" w:sz="0" w:space="0" w:color="auto"/>
                <w:bottom w:val="none" w:sz="0" w:space="0" w:color="auto"/>
                <w:right w:val="none" w:sz="0" w:space="0" w:color="auto"/>
              </w:divBdr>
            </w:div>
            <w:div w:id="1603340080">
              <w:marLeft w:val="0"/>
              <w:marRight w:val="0"/>
              <w:marTop w:val="0"/>
              <w:marBottom w:val="0"/>
              <w:divBdr>
                <w:top w:val="none" w:sz="0" w:space="0" w:color="auto"/>
                <w:left w:val="none" w:sz="0" w:space="0" w:color="auto"/>
                <w:bottom w:val="none" w:sz="0" w:space="0" w:color="auto"/>
                <w:right w:val="none" w:sz="0" w:space="0" w:color="auto"/>
              </w:divBdr>
            </w:div>
            <w:div w:id="1609696125">
              <w:marLeft w:val="0"/>
              <w:marRight w:val="0"/>
              <w:marTop w:val="0"/>
              <w:marBottom w:val="0"/>
              <w:divBdr>
                <w:top w:val="none" w:sz="0" w:space="0" w:color="auto"/>
                <w:left w:val="none" w:sz="0" w:space="0" w:color="auto"/>
                <w:bottom w:val="none" w:sz="0" w:space="0" w:color="auto"/>
                <w:right w:val="none" w:sz="0" w:space="0" w:color="auto"/>
              </w:divBdr>
            </w:div>
            <w:div w:id="1656493830">
              <w:marLeft w:val="0"/>
              <w:marRight w:val="0"/>
              <w:marTop w:val="0"/>
              <w:marBottom w:val="0"/>
              <w:divBdr>
                <w:top w:val="none" w:sz="0" w:space="0" w:color="auto"/>
                <w:left w:val="none" w:sz="0" w:space="0" w:color="auto"/>
                <w:bottom w:val="none" w:sz="0" w:space="0" w:color="auto"/>
                <w:right w:val="none" w:sz="0" w:space="0" w:color="auto"/>
              </w:divBdr>
            </w:div>
            <w:div w:id="1684865456">
              <w:marLeft w:val="0"/>
              <w:marRight w:val="0"/>
              <w:marTop w:val="0"/>
              <w:marBottom w:val="0"/>
              <w:divBdr>
                <w:top w:val="none" w:sz="0" w:space="0" w:color="auto"/>
                <w:left w:val="none" w:sz="0" w:space="0" w:color="auto"/>
                <w:bottom w:val="none" w:sz="0" w:space="0" w:color="auto"/>
                <w:right w:val="none" w:sz="0" w:space="0" w:color="auto"/>
              </w:divBdr>
            </w:div>
            <w:div w:id="1686442517">
              <w:marLeft w:val="0"/>
              <w:marRight w:val="0"/>
              <w:marTop w:val="0"/>
              <w:marBottom w:val="0"/>
              <w:divBdr>
                <w:top w:val="none" w:sz="0" w:space="0" w:color="auto"/>
                <w:left w:val="none" w:sz="0" w:space="0" w:color="auto"/>
                <w:bottom w:val="none" w:sz="0" w:space="0" w:color="auto"/>
                <w:right w:val="none" w:sz="0" w:space="0" w:color="auto"/>
              </w:divBdr>
            </w:div>
            <w:div w:id="1713455638">
              <w:marLeft w:val="0"/>
              <w:marRight w:val="0"/>
              <w:marTop w:val="0"/>
              <w:marBottom w:val="0"/>
              <w:divBdr>
                <w:top w:val="none" w:sz="0" w:space="0" w:color="auto"/>
                <w:left w:val="none" w:sz="0" w:space="0" w:color="auto"/>
                <w:bottom w:val="none" w:sz="0" w:space="0" w:color="auto"/>
                <w:right w:val="none" w:sz="0" w:space="0" w:color="auto"/>
              </w:divBdr>
            </w:div>
            <w:div w:id="1742602575">
              <w:marLeft w:val="0"/>
              <w:marRight w:val="0"/>
              <w:marTop w:val="0"/>
              <w:marBottom w:val="0"/>
              <w:divBdr>
                <w:top w:val="none" w:sz="0" w:space="0" w:color="auto"/>
                <w:left w:val="none" w:sz="0" w:space="0" w:color="auto"/>
                <w:bottom w:val="none" w:sz="0" w:space="0" w:color="auto"/>
                <w:right w:val="none" w:sz="0" w:space="0" w:color="auto"/>
              </w:divBdr>
            </w:div>
            <w:div w:id="1760371689">
              <w:marLeft w:val="0"/>
              <w:marRight w:val="0"/>
              <w:marTop w:val="0"/>
              <w:marBottom w:val="0"/>
              <w:divBdr>
                <w:top w:val="none" w:sz="0" w:space="0" w:color="auto"/>
                <w:left w:val="none" w:sz="0" w:space="0" w:color="auto"/>
                <w:bottom w:val="none" w:sz="0" w:space="0" w:color="auto"/>
                <w:right w:val="none" w:sz="0" w:space="0" w:color="auto"/>
              </w:divBdr>
            </w:div>
            <w:div w:id="1768228810">
              <w:marLeft w:val="0"/>
              <w:marRight w:val="0"/>
              <w:marTop w:val="0"/>
              <w:marBottom w:val="0"/>
              <w:divBdr>
                <w:top w:val="none" w:sz="0" w:space="0" w:color="auto"/>
                <w:left w:val="none" w:sz="0" w:space="0" w:color="auto"/>
                <w:bottom w:val="none" w:sz="0" w:space="0" w:color="auto"/>
                <w:right w:val="none" w:sz="0" w:space="0" w:color="auto"/>
              </w:divBdr>
            </w:div>
            <w:div w:id="1771463484">
              <w:marLeft w:val="0"/>
              <w:marRight w:val="0"/>
              <w:marTop w:val="0"/>
              <w:marBottom w:val="0"/>
              <w:divBdr>
                <w:top w:val="none" w:sz="0" w:space="0" w:color="auto"/>
                <w:left w:val="none" w:sz="0" w:space="0" w:color="auto"/>
                <w:bottom w:val="none" w:sz="0" w:space="0" w:color="auto"/>
                <w:right w:val="none" w:sz="0" w:space="0" w:color="auto"/>
              </w:divBdr>
            </w:div>
            <w:div w:id="1784807792">
              <w:marLeft w:val="0"/>
              <w:marRight w:val="0"/>
              <w:marTop w:val="0"/>
              <w:marBottom w:val="0"/>
              <w:divBdr>
                <w:top w:val="none" w:sz="0" w:space="0" w:color="auto"/>
                <w:left w:val="none" w:sz="0" w:space="0" w:color="auto"/>
                <w:bottom w:val="none" w:sz="0" w:space="0" w:color="auto"/>
                <w:right w:val="none" w:sz="0" w:space="0" w:color="auto"/>
              </w:divBdr>
            </w:div>
            <w:div w:id="1791241011">
              <w:marLeft w:val="0"/>
              <w:marRight w:val="0"/>
              <w:marTop w:val="0"/>
              <w:marBottom w:val="0"/>
              <w:divBdr>
                <w:top w:val="none" w:sz="0" w:space="0" w:color="auto"/>
                <w:left w:val="none" w:sz="0" w:space="0" w:color="auto"/>
                <w:bottom w:val="none" w:sz="0" w:space="0" w:color="auto"/>
                <w:right w:val="none" w:sz="0" w:space="0" w:color="auto"/>
              </w:divBdr>
            </w:div>
            <w:div w:id="1809857732">
              <w:marLeft w:val="0"/>
              <w:marRight w:val="0"/>
              <w:marTop w:val="0"/>
              <w:marBottom w:val="0"/>
              <w:divBdr>
                <w:top w:val="none" w:sz="0" w:space="0" w:color="auto"/>
                <w:left w:val="none" w:sz="0" w:space="0" w:color="auto"/>
                <w:bottom w:val="none" w:sz="0" w:space="0" w:color="auto"/>
                <w:right w:val="none" w:sz="0" w:space="0" w:color="auto"/>
              </w:divBdr>
            </w:div>
            <w:div w:id="1842551077">
              <w:marLeft w:val="0"/>
              <w:marRight w:val="0"/>
              <w:marTop w:val="0"/>
              <w:marBottom w:val="0"/>
              <w:divBdr>
                <w:top w:val="none" w:sz="0" w:space="0" w:color="auto"/>
                <w:left w:val="none" w:sz="0" w:space="0" w:color="auto"/>
                <w:bottom w:val="none" w:sz="0" w:space="0" w:color="auto"/>
                <w:right w:val="none" w:sz="0" w:space="0" w:color="auto"/>
              </w:divBdr>
            </w:div>
            <w:div w:id="1869760008">
              <w:marLeft w:val="0"/>
              <w:marRight w:val="0"/>
              <w:marTop w:val="0"/>
              <w:marBottom w:val="0"/>
              <w:divBdr>
                <w:top w:val="none" w:sz="0" w:space="0" w:color="auto"/>
                <w:left w:val="none" w:sz="0" w:space="0" w:color="auto"/>
                <w:bottom w:val="none" w:sz="0" w:space="0" w:color="auto"/>
                <w:right w:val="none" w:sz="0" w:space="0" w:color="auto"/>
              </w:divBdr>
            </w:div>
            <w:div w:id="1890339911">
              <w:marLeft w:val="0"/>
              <w:marRight w:val="0"/>
              <w:marTop w:val="0"/>
              <w:marBottom w:val="0"/>
              <w:divBdr>
                <w:top w:val="none" w:sz="0" w:space="0" w:color="auto"/>
                <w:left w:val="none" w:sz="0" w:space="0" w:color="auto"/>
                <w:bottom w:val="none" w:sz="0" w:space="0" w:color="auto"/>
                <w:right w:val="none" w:sz="0" w:space="0" w:color="auto"/>
              </w:divBdr>
            </w:div>
            <w:div w:id="1925142952">
              <w:marLeft w:val="0"/>
              <w:marRight w:val="0"/>
              <w:marTop w:val="0"/>
              <w:marBottom w:val="0"/>
              <w:divBdr>
                <w:top w:val="none" w:sz="0" w:space="0" w:color="auto"/>
                <w:left w:val="none" w:sz="0" w:space="0" w:color="auto"/>
                <w:bottom w:val="none" w:sz="0" w:space="0" w:color="auto"/>
                <w:right w:val="none" w:sz="0" w:space="0" w:color="auto"/>
              </w:divBdr>
            </w:div>
            <w:div w:id="1934044536">
              <w:marLeft w:val="0"/>
              <w:marRight w:val="0"/>
              <w:marTop w:val="0"/>
              <w:marBottom w:val="0"/>
              <w:divBdr>
                <w:top w:val="none" w:sz="0" w:space="0" w:color="auto"/>
                <w:left w:val="none" w:sz="0" w:space="0" w:color="auto"/>
                <w:bottom w:val="none" w:sz="0" w:space="0" w:color="auto"/>
                <w:right w:val="none" w:sz="0" w:space="0" w:color="auto"/>
              </w:divBdr>
            </w:div>
            <w:div w:id="1970740047">
              <w:marLeft w:val="0"/>
              <w:marRight w:val="0"/>
              <w:marTop w:val="0"/>
              <w:marBottom w:val="0"/>
              <w:divBdr>
                <w:top w:val="none" w:sz="0" w:space="0" w:color="auto"/>
                <w:left w:val="none" w:sz="0" w:space="0" w:color="auto"/>
                <w:bottom w:val="none" w:sz="0" w:space="0" w:color="auto"/>
                <w:right w:val="none" w:sz="0" w:space="0" w:color="auto"/>
              </w:divBdr>
            </w:div>
            <w:div w:id="1975403580">
              <w:marLeft w:val="0"/>
              <w:marRight w:val="0"/>
              <w:marTop w:val="0"/>
              <w:marBottom w:val="0"/>
              <w:divBdr>
                <w:top w:val="none" w:sz="0" w:space="0" w:color="auto"/>
                <w:left w:val="none" w:sz="0" w:space="0" w:color="auto"/>
                <w:bottom w:val="none" w:sz="0" w:space="0" w:color="auto"/>
                <w:right w:val="none" w:sz="0" w:space="0" w:color="auto"/>
              </w:divBdr>
            </w:div>
            <w:div w:id="2005433996">
              <w:marLeft w:val="0"/>
              <w:marRight w:val="0"/>
              <w:marTop w:val="0"/>
              <w:marBottom w:val="0"/>
              <w:divBdr>
                <w:top w:val="none" w:sz="0" w:space="0" w:color="auto"/>
                <w:left w:val="none" w:sz="0" w:space="0" w:color="auto"/>
                <w:bottom w:val="none" w:sz="0" w:space="0" w:color="auto"/>
                <w:right w:val="none" w:sz="0" w:space="0" w:color="auto"/>
              </w:divBdr>
            </w:div>
            <w:div w:id="2016346649">
              <w:marLeft w:val="0"/>
              <w:marRight w:val="0"/>
              <w:marTop w:val="0"/>
              <w:marBottom w:val="0"/>
              <w:divBdr>
                <w:top w:val="none" w:sz="0" w:space="0" w:color="auto"/>
                <w:left w:val="none" w:sz="0" w:space="0" w:color="auto"/>
                <w:bottom w:val="none" w:sz="0" w:space="0" w:color="auto"/>
                <w:right w:val="none" w:sz="0" w:space="0" w:color="auto"/>
              </w:divBdr>
            </w:div>
            <w:div w:id="2017420561">
              <w:marLeft w:val="0"/>
              <w:marRight w:val="0"/>
              <w:marTop w:val="0"/>
              <w:marBottom w:val="0"/>
              <w:divBdr>
                <w:top w:val="none" w:sz="0" w:space="0" w:color="auto"/>
                <w:left w:val="none" w:sz="0" w:space="0" w:color="auto"/>
                <w:bottom w:val="none" w:sz="0" w:space="0" w:color="auto"/>
                <w:right w:val="none" w:sz="0" w:space="0" w:color="auto"/>
              </w:divBdr>
            </w:div>
            <w:div w:id="2024894264">
              <w:marLeft w:val="0"/>
              <w:marRight w:val="0"/>
              <w:marTop w:val="0"/>
              <w:marBottom w:val="0"/>
              <w:divBdr>
                <w:top w:val="none" w:sz="0" w:space="0" w:color="auto"/>
                <w:left w:val="none" w:sz="0" w:space="0" w:color="auto"/>
                <w:bottom w:val="none" w:sz="0" w:space="0" w:color="auto"/>
                <w:right w:val="none" w:sz="0" w:space="0" w:color="auto"/>
              </w:divBdr>
            </w:div>
            <w:div w:id="2034185640">
              <w:marLeft w:val="0"/>
              <w:marRight w:val="0"/>
              <w:marTop w:val="0"/>
              <w:marBottom w:val="0"/>
              <w:divBdr>
                <w:top w:val="none" w:sz="0" w:space="0" w:color="auto"/>
                <w:left w:val="none" w:sz="0" w:space="0" w:color="auto"/>
                <w:bottom w:val="none" w:sz="0" w:space="0" w:color="auto"/>
                <w:right w:val="none" w:sz="0" w:space="0" w:color="auto"/>
              </w:divBdr>
            </w:div>
            <w:div w:id="2043170300">
              <w:marLeft w:val="0"/>
              <w:marRight w:val="0"/>
              <w:marTop w:val="0"/>
              <w:marBottom w:val="0"/>
              <w:divBdr>
                <w:top w:val="none" w:sz="0" w:space="0" w:color="auto"/>
                <w:left w:val="none" w:sz="0" w:space="0" w:color="auto"/>
                <w:bottom w:val="none" w:sz="0" w:space="0" w:color="auto"/>
                <w:right w:val="none" w:sz="0" w:space="0" w:color="auto"/>
              </w:divBdr>
            </w:div>
            <w:div w:id="2076514492">
              <w:marLeft w:val="0"/>
              <w:marRight w:val="0"/>
              <w:marTop w:val="0"/>
              <w:marBottom w:val="0"/>
              <w:divBdr>
                <w:top w:val="none" w:sz="0" w:space="0" w:color="auto"/>
                <w:left w:val="none" w:sz="0" w:space="0" w:color="auto"/>
                <w:bottom w:val="none" w:sz="0" w:space="0" w:color="auto"/>
                <w:right w:val="none" w:sz="0" w:space="0" w:color="auto"/>
              </w:divBdr>
            </w:div>
            <w:div w:id="2081636178">
              <w:marLeft w:val="0"/>
              <w:marRight w:val="0"/>
              <w:marTop w:val="0"/>
              <w:marBottom w:val="0"/>
              <w:divBdr>
                <w:top w:val="none" w:sz="0" w:space="0" w:color="auto"/>
                <w:left w:val="none" w:sz="0" w:space="0" w:color="auto"/>
                <w:bottom w:val="none" w:sz="0" w:space="0" w:color="auto"/>
                <w:right w:val="none" w:sz="0" w:space="0" w:color="auto"/>
              </w:divBdr>
            </w:div>
            <w:div w:id="2085688615">
              <w:marLeft w:val="0"/>
              <w:marRight w:val="0"/>
              <w:marTop w:val="0"/>
              <w:marBottom w:val="0"/>
              <w:divBdr>
                <w:top w:val="none" w:sz="0" w:space="0" w:color="auto"/>
                <w:left w:val="none" w:sz="0" w:space="0" w:color="auto"/>
                <w:bottom w:val="none" w:sz="0" w:space="0" w:color="auto"/>
                <w:right w:val="none" w:sz="0" w:space="0" w:color="auto"/>
              </w:divBdr>
            </w:div>
            <w:div w:id="2101366224">
              <w:marLeft w:val="0"/>
              <w:marRight w:val="0"/>
              <w:marTop w:val="0"/>
              <w:marBottom w:val="0"/>
              <w:divBdr>
                <w:top w:val="none" w:sz="0" w:space="0" w:color="auto"/>
                <w:left w:val="none" w:sz="0" w:space="0" w:color="auto"/>
                <w:bottom w:val="none" w:sz="0" w:space="0" w:color="auto"/>
                <w:right w:val="none" w:sz="0" w:space="0" w:color="auto"/>
              </w:divBdr>
            </w:div>
            <w:div w:id="2126730331">
              <w:marLeft w:val="0"/>
              <w:marRight w:val="0"/>
              <w:marTop w:val="0"/>
              <w:marBottom w:val="0"/>
              <w:divBdr>
                <w:top w:val="none" w:sz="0" w:space="0" w:color="auto"/>
                <w:left w:val="none" w:sz="0" w:space="0" w:color="auto"/>
                <w:bottom w:val="none" w:sz="0" w:space="0" w:color="auto"/>
                <w:right w:val="none" w:sz="0" w:space="0" w:color="auto"/>
              </w:divBdr>
            </w:div>
            <w:div w:id="2131506011">
              <w:marLeft w:val="0"/>
              <w:marRight w:val="0"/>
              <w:marTop w:val="0"/>
              <w:marBottom w:val="0"/>
              <w:divBdr>
                <w:top w:val="none" w:sz="0" w:space="0" w:color="auto"/>
                <w:left w:val="none" w:sz="0" w:space="0" w:color="auto"/>
                <w:bottom w:val="none" w:sz="0" w:space="0" w:color="auto"/>
                <w:right w:val="none" w:sz="0" w:space="0" w:color="auto"/>
              </w:divBdr>
            </w:div>
            <w:div w:id="21410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207764223">
      <w:bodyDiv w:val="1"/>
      <w:marLeft w:val="0"/>
      <w:marRight w:val="0"/>
      <w:marTop w:val="0"/>
      <w:marBottom w:val="0"/>
      <w:divBdr>
        <w:top w:val="none" w:sz="0" w:space="0" w:color="auto"/>
        <w:left w:val="none" w:sz="0" w:space="0" w:color="auto"/>
        <w:bottom w:val="none" w:sz="0" w:space="0" w:color="auto"/>
        <w:right w:val="none" w:sz="0" w:space="0" w:color="auto"/>
      </w:divBdr>
    </w:div>
    <w:div w:id="1250047024">
      <w:bodyDiv w:val="1"/>
      <w:marLeft w:val="0"/>
      <w:marRight w:val="0"/>
      <w:marTop w:val="0"/>
      <w:marBottom w:val="0"/>
      <w:divBdr>
        <w:top w:val="none" w:sz="0" w:space="0" w:color="auto"/>
        <w:left w:val="none" w:sz="0" w:space="0" w:color="auto"/>
        <w:bottom w:val="none" w:sz="0" w:space="0" w:color="auto"/>
        <w:right w:val="none" w:sz="0" w:space="0" w:color="auto"/>
      </w:divBdr>
    </w:div>
    <w:div w:id="1436899455">
      <w:bodyDiv w:val="1"/>
      <w:marLeft w:val="0"/>
      <w:marRight w:val="0"/>
      <w:marTop w:val="0"/>
      <w:marBottom w:val="0"/>
      <w:divBdr>
        <w:top w:val="none" w:sz="0" w:space="0" w:color="auto"/>
        <w:left w:val="none" w:sz="0" w:space="0" w:color="auto"/>
        <w:bottom w:val="none" w:sz="0" w:space="0" w:color="auto"/>
        <w:right w:val="none" w:sz="0" w:space="0" w:color="auto"/>
      </w:divBdr>
    </w:div>
    <w:div w:id="1439253020">
      <w:bodyDiv w:val="1"/>
      <w:marLeft w:val="0"/>
      <w:marRight w:val="0"/>
      <w:marTop w:val="0"/>
      <w:marBottom w:val="0"/>
      <w:divBdr>
        <w:top w:val="none" w:sz="0" w:space="0" w:color="auto"/>
        <w:left w:val="none" w:sz="0" w:space="0" w:color="auto"/>
        <w:bottom w:val="none" w:sz="0" w:space="0" w:color="auto"/>
        <w:right w:val="none" w:sz="0" w:space="0" w:color="auto"/>
      </w:divBdr>
    </w:div>
    <w:div w:id="1440947618">
      <w:bodyDiv w:val="1"/>
      <w:marLeft w:val="0"/>
      <w:marRight w:val="0"/>
      <w:marTop w:val="0"/>
      <w:marBottom w:val="0"/>
      <w:divBdr>
        <w:top w:val="none" w:sz="0" w:space="0" w:color="auto"/>
        <w:left w:val="none" w:sz="0" w:space="0" w:color="auto"/>
        <w:bottom w:val="none" w:sz="0" w:space="0" w:color="auto"/>
        <w:right w:val="none" w:sz="0" w:space="0" w:color="auto"/>
      </w:divBdr>
    </w:div>
    <w:div w:id="1754816154">
      <w:bodyDiv w:val="1"/>
      <w:marLeft w:val="0"/>
      <w:marRight w:val="0"/>
      <w:marTop w:val="0"/>
      <w:marBottom w:val="0"/>
      <w:divBdr>
        <w:top w:val="none" w:sz="0" w:space="0" w:color="auto"/>
        <w:left w:val="none" w:sz="0" w:space="0" w:color="auto"/>
        <w:bottom w:val="none" w:sz="0" w:space="0" w:color="auto"/>
        <w:right w:val="none" w:sz="0" w:space="0" w:color="auto"/>
      </w:divBdr>
    </w:div>
    <w:div w:id="1765371534">
      <w:bodyDiv w:val="1"/>
      <w:marLeft w:val="0"/>
      <w:marRight w:val="0"/>
      <w:marTop w:val="0"/>
      <w:marBottom w:val="0"/>
      <w:divBdr>
        <w:top w:val="none" w:sz="0" w:space="0" w:color="auto"/>
        <w:left w:val="none" w:sz="0" w:space="0" w:color="auto"/>
        <w:bottom w:val="none" w:sz="0" w:space="0" w:color="auto"/>
        <w:right w:val="none" w:sz="0" w:space="0" w:color="auto"/>
      </w:divBdr>
    </w:div>
    <w:div w:id="1798141037">
      <w:bodyDiv w:val="1"/>
      <w:marLeft w:val="0"/>
      <w:marRight w:val="0"/>
      <w:marTop w:val="0"/>
      <w:marBottom w:val="0"/>
      <w:divBdr>
        <w:top w:val="none" w:sz="0" w:space="0" w:color="auto"/>
        <w:left w:val="none" w:sz="0" w:space="0" w:color="auto"/>
        <w:bottom w:val="none" w:sz="0" w:space="0" w:color="auto"/>
        <w:right w:val="none" w:sz="0" w:space="0" w:color="auto"/>
      </w:divBdr>
    </w:div>
    <w:div w:id="1838615630">
      <w:bodyDiv w:val="1"/>
      <w:marLeft w:val="0"/>
      <w:marRight w:val="0"/>
      <w:marTop w:val="0"/>
      <w:marBottom w:val="0"/>
      <w:divBdr>
        <w:top w:val="none" w:sz="0" w:space="0" w:color="auto"/>
        <w:left w:val="none" w:sz="0" w:space="0" w:color="auto"/>
        <w:bottom w:val="none" w:sz="0" w:space="0" w:color="auto"/>
        <w:right w:val="none" w:sz="0" w:space="0" w:color="auto"/>
      </w:divBdr>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1918972123">
      <w:bodyDiv w:val="1"/>
      <w:marLeft w:val="0"/>
      <w:marRight w:val="0"/>
      <w:marTop w:val="0"/>
      <w:marBottom w:val="0"/>
      <w:divBdr>
        <w:top w:val="none" w:sz="0" w:space="0" w:color="auto"/>
        <w:left w:val="none" w:sz="0" w:space="0" w:color="auto"/>
        <w:bottom w:val="none" w:sz="0" w:space="0" w:color="auto"/>
        <w:right w:val="none" w:sz="0" w:space="0" w:color="auto"/>
      </w:divBdr>
    </w:div>
    <w:div w:id="1944339388">
      <w:bodyDiv w:val="1"/>
      <w:marLeft w:val="0"/>
      <w:marRight w:val="0"/>
      <w:marTop w:val="0"/>
      <w:marBottom w:val="0"/>
      <w:divBdr>
        <w:top w:val="none" w:sz="0" w:space="0" w:color="auto"/>
        <w:left w:val="none" w:sz="0" w:space="0" w:color="auto"/>
        <w:bottom w:val="none" w:sz="0" w:space="0" w:color="auto"/>
        <w:right w:val="none" w:sz="0" w:space="0" w:color="auto"/>
      </w:divBdr>
      <w:divsChild>
        <w:div w:id="544605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 w:id="20510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dLbls>
            <c:showLegendKey val="0"/>
            <c:showVal val="1"/>
            <c:showCatName val="0"/>
            <c:showSerName val="0"/>
            <c:showPercent val="0"/>
            <c:showBubbleSize val="0"/>
            <c:showLeaderLines val="0"/>
          </c:dLbls>
          <c:cat>
            <c:strRef>
              <c:f>Lapas1!$E$7:$E$16</c:f>
              <c:strCache>
                <c:ptCount val="10"/>
                <c:pt idx="0">
                  <c:v>Juodupės seniūnija</c:v>
                </c:pt>
                <c:pt idx="1">
                  <c:v>Jūžintų seniūnija</c:v>
                </c:pt>
                <c:pt idx="2">
                  <c:v>Kamajų seniūnija</c:v>
                </c:pt>
                <c:pt idx="3">
                  <c:v>Kazliškio seniūnija</c:v>
                </c:pt>
                <c:pt idx="4">
                  <c:v>Kriaunų seniūnija</c:v>
                </c:pt>
                <c:pt idx="5">
                  <c:v>Obelių seniūnija</c:v>
                </c:pt>
                <c:pt idx="6">
                  <c:v>Pandėlio seniūnija</c:v>
                </c:pt>
                <c:pt idx="7">
                  <c:v>Panemunėlio seniūnija</c:v>
                </c:pt>
                <c:pt idx="8">
                  <c:v>Rokiškio kaimiškoji seniūnija</c:v>
                </c:pt>
                <c:pt idx="9">
                  <c:v>Rokiškio miesto seniūnija</c:v>
                </c:pt>
              </c:strCache>
            </c:strRef>
          </c:cat>
          <c:val>
            <c:numRef>
              <c:f>Lapas1!$F$7:$F$16</c:f>
              <c:numCache>
                <c:formatCode>General</c:formatCode>
                <c:ptCount val="10"/>
                <c:pt idx="0">
                  <c:v>222</c:v>
                </c:pt>
                <c:pt idx="1">
                  <c:v>78</c:v>
                </c:pt>
                <c:pt idx="2">
                  <c:v>122</c:v>
                </c:pt>
                <c:pt idx="3">
                  <c:v>37</c:v>
                </c:pt>
                <c:pt idx="4">
                  <c:v>61</c:v>
                </c:pt>
                <c:pt idx="5">
                  <c:v>210</c:v>
                </c:pt>
                <c:pt idx="6">
                  <c:v>166</c:v>
                </c:pt>
                <c:pt idx="7">
                  <c:v>100</c:v>
                </c:pt>
                <c:pt idx="8">
                  <c:v>237</c:v>
                </c:pt>
                <c:pt idx="9">
                  <c:v>630</c:v>
                </c:pt>
              </c:numCache>
            </c:numRef>
          </c:val>
        </c:ser>
        <c:dLbls>
          <c:showLegendKey val="0"/>
          <c:showVal val="0"/>
          <c:showCatName val="0"/>
          <c:showSerName val="0"/>
          <c:showPercent val="0"/>
          <c:showBubbleSize val="0"/>
        </c:dLbls>
        <c:gapWidth val="150"/>
        <c:axId val="158096896"/>
        <c:axId val="206927488"/>
      </c:barChart>
      <c:catAx>
        <c:axId val="158096896"/>
        <c:scaling>
          <c:orientation val="minMax"/>
        </c:scaling>
        <c:delete val="0"/>
        <c:axPos val="b"/>
        <c:majorTickMark val="out"/>
        <c:minorTickMark val="none"/>
        <c:tickLblPos val="nextTo"/>
        <c:crossAx val="206927488"/>
        <c:crosses val="autoZero"/>
        <c:auto val="1"/>
        <c:lblAlgn val="ctr"/>
        <c:lblOffset val="100"/>
        <c:noMultiLvlLbl val="0"/>
      </c:catAx>
      <c:valAx>
        <c:axId val="206927488"/>
        <c:scaling>
          <c:orientation val="minMax"/>
        </c:scaling>
        <c:delete val="0"/>
        <c:axPos val="l"/>
        <c:majorGridlines/>
        <c:numFmt formatCode="General" sourceLinked="1"/>
        <c:majorTickMark val="out"/>
        <c:minorTickMark val="none"/>
        <c:tickLblPos val="nextTo"/>
        <c:crossAx val="1580968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25E3-2C0C-4E08-A1A2-904B9984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19675</Words>
  <Characters>11216</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2017 M. ANTRO PUSMEČIO UŽIMTUMO DIDINIMO PROGRAMA</vt:lpstr>
      <vt:lpstr>Pasvalio rajono SAVIVALDYBĖS 2017 M. ANTRO PUSMEČIO UŽIMTUMO DIDINIMO PROGRAMA</vt:lpstr>
    </vt:vector>
  </TitlesOfParts>
  <Company/>
  <LinksUpToDate>false</LinksUpToDate>
  <CharactersWithSpaces>30830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2017 M. ANTRO PUSMEČIO UŽIMTUMO DIDINIMO PROGRAMA</dc:title>
  <dc:creator>Violeta Bieliūnaitė-Vanagienė</dc:creator>
  <cp:lastModifiedBy>Asta Zakareviciene</cp:lastModifiedBy>
  <cp:revision>2</cp:revision>
  <cp:lastPrinted>2019-12-16T14:10:00Z</cp:lastPrinted>
  <dcterms:created xsi:type="dcterms:W3CDTF">2019-12-16T14:15:00Z</dcterms:created>
  <dcterms:modified xsi:type="dcterms:W3CDTF">2019-12-16T14:15:00Z</dcterms:modified>
</cp:coreProperties>
</file>